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SK.2023.31 vom 28. Dezember 2023</w:t>
      </w:r>
    </w:p>
    <w:p>
      <w:r>
        <w:t>Bundesstrafgericht, 2023-12-28, DE</w:t>
      </w:r>
    </w:p>
    <w:p>
      <w:r>
        <w:rPr>
          <w:b/>
        </w:rPr>
        <w:t xml:space="preserve">Quelle: </w:t>
      </w:r>
      <w:r>
        <w:t>https://mcp.opencaselaw.ch/entscheid/bstger_SK.2023.31</w:t>
      </w:r>
    </w:p>
    <w:p>
      <w:r>
        <w:t>FR: TPF SK.2023.31 du 28 décembre 2023</w:t>
      </w:r>
    </w:p>
    <w:p>
      <w:r>
        <w:t>IT: TPF SK.2023.31 del 28 dicembre 2023</w:t>
      </w:r>
    </w:p>
    <w:p>
      <w:pPr>
        <w:pStyle w:val="Heading2"/>
      </w:pPr>
      <w:r>
        <w:t>Regeste</w:t>
      </w:r>
    </w:p>
    <w:p>
      <w:r>
        <w:t>Widerruf einer bedingten Strafe (Art. 46 StGB); Nachträglicher Entscheid</w:t>
      </w:r>
    </w:p>
    <w:p>
      <w:pPr>
        <w:pStyle w:val="Heading2"/>
      </w:pPr>
      <w:r>
        <w:t>Erwägungen</w:t>
      </w:r>
    </w:p>
    <w:p>
      <w:r>
        <w:rPr>
          <w:b/>
        </w:rPr>
        <w:t>E. 6</w:t>
      </w:r>
    </w:p>
    <w:p>
      <w:r>
        <w:t>Rechtsanwalt Philippe Häner wird für die amtliche Verteidigung von A. durch die Eidgenossenschaft mit Fr. 1‘845.20 (inkl. MWST) entschädigt. A. wird verpflichtet, der Eidgenossenschaft die Entschädigung zurückzuzahlen, sobald es seine wirtschaftlichen Verhältnisse erlauben.</w:t>
      </w:r>
    </w:p>
    <w:p>
      <w:r>
        <w:t>Im Namen der Strafkammer des Bundesstrafgerichts</w:t>
      </w:r>
    </w:p>
    <w:p>
      <w:r>
        <w:t>Der Einzelrichter Der Gerichtsschreiber</w:t>
      </w:r>
    </w:p>
    <w:p>
      <w:r>
        <w:t>Eine vollständige schriftliche Ausfertigung wird zugestellt an: − Bundesanwaltschaft, Leitender Staatsanwalt des Bundes Nils Eckmann − Rechtsanwalt Philippe Häner (amtlicher Verteidiger von A.) Nach Eintritt der Rechtskraft mitzuteilen an: − Bundesanwaltschaft als Vollzugsbehörde (vollständig)</w:t>
      </w:r>
    </w:p>
    <w:p>
      <w:r>
        <w:t>- 11 - SK.2023.31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28.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