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SK.2016.40 vom 26. Oktober 2016</w:t>
      </w:r>
    </w:p>
    <w:p>
      <w:r>
        <w:t>Bundesstrafgericht, 2016-10-26, DE</w:t>
      </w:r>
    </w:p>
    <w:p>
      <w:r>
        <w:rPr>
          <w:b/>
        </w:rPr>
        <w:t xml:space="preserve">Quelle: </w:t>
      </w:r>
      <w:r>
        <w:t>https://mcp.opencaselaw.ch/entscheid/bstger_SK.2016.40</w:t>
      </w:r>
    </w:p>
    <w:p>
      <w:r>
        <w:t>FR: TPF SK.2016.40 du 26 octobre 2016</w:t>
      </w:r>
    </w:p>
    <w:p>
      <w:r>
        <w:t>IT: TPF SK.2016.40 del 26 ottobre 2016</w:t>
      </w:r>
    </w:p>
    <w:p>
      <w:pPr>
        <w:pStyle w:val="Heading2"/>
      </w:pPr>
      <w:r>
        <w:t>Regeste</w:t>
      </w:r>
    </w:p>
    <w:p>
      <w:r>
        <w:t>Gewerbsmässiger betrügerischer Missbrauch einer Datenverarbeitungsanlage (Art. 147 Abs. 1 und Abs. 2 StGB), mehrfacher Versuch zu betrügerischem Missbrauch einer Datenverarbeitungsanlage (Art. 147 Abs. 1 i.V.m. Art. 22 Abs. 1 StGB).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</w:t>
      </w:r>
    </w:p>
    <w:p>
      <w:r>
        <w:rPr>
          <w:b/>
        </w:rPr>
        <w:t>E. 2</w:t>
      </w:r>
    </w:p>
    <w:p>
      <w:r>
        <w:t>B.</w:t>
      </w:r>
    </w:p>
    <w:p>
      <w:r>
        <w:rPr>
          <w:b/>
        </w:rPr>
        <w:t>E. 3</w:t>
      </w:r>
    </w:p>
    <w:p>
      <w:r>
        <w:t>C.</w:t>
      </w:r>
    </w:p>
    <w:p>
      <w:r>
        <w:rPr>
          <w:b/>
        </w:rPr>
        <w:t>E. 4</w:t>
      </w:r>
    </w:p>
    <w:p>
      <w:r>
        <w:t>D.</w:t>
      </w:r>
    </w:p>
    <w:p>
      <w:r>
        <w:rPr>
          <w:b/>
        </w:rPr>
        <w:t>E. 5</w:t>
      </w:r>
    </w:p>
    <w:p>
      <w:r>
        <w:t>E.</w:t>
      </w:r>
    </w:p>
    <w:p>
      <w:r>
        <w:rPr>
          <w:b/>
        </w:rPr>
        <w:t>E. 6</w:t>
      </w:r>
    </w:p>
    <w:p>
      <w:r>
        <w:t>F. gegen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SK.2016.40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