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SK.2015.55 vom 28. Oktober 2016</w:t>
      </w:r>
    </w:p>
    <w:p>
      <w:r>
        <w:t>Bundesstrafgericht, 2016-10-28, DE</w:t>
      </w:r>
    </w:p>
    <w:p>
      <w:r>
        <w:rPr>
          <w:b/>
        </w:rPr>
        <w:t xml:space="preserve">Quelle: </w:t>
      </w:r>
      <w:r>
        <w:t>https://mcp.opencaselaw.ch/entscheid/bstger_SK.2015.55</w:t>
      </w:r>
    </w:p>
    <w:p>
      <w:r>
        <w:t>FR: TPF SK.2015.55 du 28 octobre 2016</w:t>
      </w:r>
    </w:p>
    <w:p>
      <w:r>
        <w:t>IT: TPF SK.2015.55 del 28 ottobre 2016</w:t>
      </w:r>
    </w:p>
    <w:p>
      <w:pPr>
        <w:pStyle w:val="Heading2"/>
      </w:pPr>
      <w:r>
        <w:t>Regeste</w:t>
      </w:r>
    </w:p>
    <w:p>
      <w:r>
        <w:t>Gewerbsmässiger Betrug (Art. 146 Abs. 1 i.V.m. Abs. 2 StGB), alternativ qualifizierte Veruntreuung (Art. 138 Ziff. 1 i.V.m. Ziff. 2 sowie Art. 29 lit. c StGB), eventualiter ungetreue Geschäftsbesorgung (Art. 158 Ziff. 1 StGB), qualifizierte Geldwäscherei (Art. 305bis Ziff. 1 i.V.m. Ziff. 2 StGB), mehrfache Misswirtschaft (Art. 165 Ziff. 1 StGB)</w:t>
      </w:r>
    </w:p>
    <w:p>
      <w:pPr>
        <w:pStyle w:val="Heading2"/>
      </w:pPr>
      <w:r>
        <w:t>Erwägungen</w:t>
      </w:r>
    </w:p>
    <w:p>
      <w:r>
        <w:rPr>
          <w:b/>
        </w:rPr>
        <w:t>E. 00006</w:t>
      </w:r>
    </w:p>
    <w:p>
      <w:r>
        <w:t>ff.). Der Geschädigte HHHH. erklärte, ihm sei die Anlage vom Finanzökonomen GGGG. als risikolos dargestellt worden. Auf weitere Nachforschungen habe er verzichtet und sich dadurch versichern lassen, dass das Geld in Schweden liege (BA pag. 12-017-00-00-00-000007). IIII. erklärte, sie habe vom Finanzberater GGGG. ein Informationsschreiben zur Funktionsweise des Private Placement Programs erhalten. Dieser habe erklärt, dass ihr Geld stets auf ihrem Konto verbleibe und dass die Anlage zu 100 % sicher sei. Sie habe GGGG. vertraut (BA pag. 12-018-0-00-00-000005 ff.). 2.3.4 Sachbeweis Dem Anklagevorwurf des gewerbsmässig begangenen Betruges liegen im Kon- text E. EF die folgenden sachlichen Beweismittel zugrunde: 2.3.4.1 Zum Kontext E. EF im Allgemeinen Der Beschuldigte erteilte am 30. Juli 2006 der T. Incorporation Services S.A. den schriftlichen Auftrag zur Gründung einer EU-Sparkasse (BA pag. B5-001-000-04- 00043). Die Gründung besorgte L. (BA pag. 005-01-00-00-001798). Die Grün- dungskosten von rund € 100‘000.00 sind aus einem auf den Namen der D. SA lautenden Konto beglichen worden (BA pag. 005-01-00-00-000113). Gemäss Certificate of Registration des schwedischen Firmenregisters Bolagsverket wurde die „E. Ekonomisk Förening“am 6. November 2006 in Stockholm gegrün- det, mit L. sowie GG. und JJJJ. als Direktoren (BA pag. 018-05-00-00-000601). Mit einem Gesellschaftskapital war sie nicht ausgestattet (BA pag. B-05-001- 000-04-00059 ff.). Am 11. Januar 2007 erteilte GG. dem Beschuldigten eine um- fassende Vollmacht, für die E. EF zu handeln (BA pag. B5-001-000-04-00168 ff.). Mit einem „Projektmanagement- und Treuhandvertrag“, abgeschlossen zwischen der E. EF und der M. S.A., vertreten durch L., vom 4. Februar 2007, verpflichtete</w:t>
      </w:r>
    </w:p>
    <w:p>
      <w:r>
        <w:t>- 63 - sich L., Kapital in Projekte zur Nutzung erneuerbarer Energien zu investieren (BA pag. 18-005-00-00-00-000622 ff). Ferner liegt eine „Treuhandvereinbarung Ge- schäftsführer“ vor, abgeschlossen zwischen der E. EF einerseits und L. und GG. andererseits und eine „Treuhandvereinbarung Gesellschafter“, abgeschlossen zwischen den gleichen Parteien, die beide vom 5. Februar 2007 datieren (BA pag. 18-005-00-00-00-000627 ff.; …-000630 ff.). Die E. Management S.L., diente gemäss Aussagen des Beschuldigten als Scheingesellschaft dazu, den Zahlungsverkehr der E. EF abzuwickeln (BA pag. 13-000-00-00-00-000210). Sie wurde gemäss Auszug aus dem spanischen Handelsregister am 15. Mai 2007 vom Beschuldigten als einzigem Gesellschaf- ter gegründet und mit einem Kapital von € 3‘500.00 am 12. Juni 2007 ins Register eingetragen (BA pag. 005-00-00-00-000480 f.). 2.3.4.2 Mitgliedschaftsverträge Das Spezifische einer „Ekonomisk Förening“ liegt darin, dass sie ihren Mitglie- dern lizenzfrei typische Bankdienstleistungen anbieten und dabei als „Spar- kasse“ firmieren darf (vgl. E. 2.3.6.1). Dementsprechend wurden die Mitglied- schaftsverträge ähnlich gestaltet wie Kontoeröffnungsverträge bei schweizeri- schen Banken (BA pag. 018-05-00-00-000383). Betreffend sämtliche Geschädigte liegen die die Vertragsbeziehung des jeweili- gen Anlegers zur E. EF ausgestaltenden Unterlagen im Recht. Zunächst muss- ten die interessierten Anleger einen Antrag auf Mitgliedschaft inkl. Identitätsnach- weis, Angabe des an den Vermögenswerten wirtschaftlich Berechtigten und Her- kunftsbestätigung der zu investierenden Gelder einreichen (BA pag. B-15-000- 000-01-00055 f.). Bei Gutheissung des Antrags erhielt der Anleger einen Mit- gliedschaftsvertrag zur Unterschrift zugestellt. Darin sind namentlich der mini- male Einlagebetrag, der Jahreszinssatz für das Investkonto von 5.5 % bis 7.5 % und für das Privatkonto von 1.2 %, die feste Laufzeit, die Personalien des Mit- glieds, der wirtschaftlich Berechtigte und verschiedene Gebühren für typische Bankdienstleistungen, darunter für Ein- und Auszahlungen sowie Zinsgutschrif- ten, und die Kündigungsfrist, aufgeführt (beispielhaft: BA pag. 15-001-00-00-00- 000005; BA pag. 18-005-00-00-00-000613). Dieser Vertrag wurde für die E. EF gegengezeichnet; die Unterschrift ist diejenige des Beschuldigten (BA pag. 18- 005-00-00-00-000078–80). Nach Leistung der Einlage bestätigte der Beschul- digte im Namen der E. EF unterschriftlich die Blockierung des Kapitals („Confir- mation / Assignment of blocked funds“) für die Dauer der Laufzeit der Einlage plus einem Monat, z.B.: „These funds are blocked for a period of 61 months from the day of the issue of this assignment with full responsibility, and these funds</w:t>
      </w:r>
    </w:p>
    <w:p>
      <w:r>
        <w:t>- 64 - shall remain blocked and under exclusive instructions of our member [Name]. […] We, E. E.F. and our member [Name] confirm, the blocked funds will not be changed, transferred, altered or pledged […]“ (beispielhaft: BA pag. B-15-000- 000-01-00226). Zu einem späteren Zeitpunkt erhielten die Geschädigten ein Schreiben mit dem Titel „Login Daten für das Internetbanking der E. Sparkasse &amp; Genossenschaftsbank“ mit den Login-Daten für ihren persönlichen Zugang zum Online-Banking (beispielhaft: BA pag. B-15-000-000-01-00137). 2.3.4.3 Leistung der Einlage und Rückzahlungen Die Einlagen jener Geschädigten, welche im Kontext der E. EF investierten, flos- sen grossmehrheitlich auf Konten, welche die E. EF und die C. S.L. bei den Ban- ken N., O., KK. und DDD. unterhielten. Bankseitig waren L. und GG. für das Konto der E. EF bei der Bank N. unter- schriftsberechtigt (BA pag. B5-001-000-04-00193), diese zwei Personen und der Beschuldigte gegenüber der Bank O. – unklar ob einzeln oder kollektiv – und wieder L. und GG. für das Konto bei der Bank KK. – für welches der Beschuldigte als wirtschaftlich Berechtigter der E. EF aufschien (BA pag. 007-01-03-01- 000017). Ausserdem wurden für die Konten bei den Banken N. und O. Zugriffs- möglichkeiten via Online-Banking eingerichtet (BA pag. 005-01-00-00-001122; …-001128). Diese Zugriffe ermöglichten die gängige Praxis, wonach L. in Ab- sprache mit dem Beschuldigten grössere Beträge disponierte und selbst die Aus- zahlungen an die Anleger und andere Transaktionen des Tagesgeschäfts vor- nahm (BA pag. 13-000-00-00-00-000209). Was das Konto bei der Bank N. be- trifft, so liegt ein Scheiben des Beschuldigten an die Bank vor, mit welchem er bekundete, der einzige Verantwortliche der E. EF zu sein. Insbesondere hätten die Vermögenswerte auf seinen zu Namen zu lauten und nicht auf jenen von GG. (BA pag. 05-001-00-00-00-000609). Betreffend die E. Management S.L. ist erstellt, dass der Beschuldigte am 14. Mai 2007 in Barcelona namens der Gesellschaft ein Konto bei der Bank DDD. eröff- nete, über welches er fortan mit Einzelzeichnungsberechtigung („titular“) verfügte (BA pag. 05-001-00-00-00-000454; …000485). Die Einlagen sind, wie im Kontext D. SA (E. 2.2.3.3), lückenlos durch Bankbelege dokumentiert und polizeilich ausgewertet worden. Deren Ergebnis ist in An- hang II zur Anklageschrift und in einer gesonderten Tabelle (BA pag. 14-005-00- 00-00-000001 ff.) dargestellt. Soweit Anlagen derselben Person bereits im Kon- text D. SA getätigt worden waren, erschliessen sie sich aus Anhang I zur Ankla- geschrift und der zugehörigen Tabelle (BA pag. 14-004-00-00-00-000001 ff.).</w:t>
      </w:r>
    </w:p>
    <w:p>
      <w:r>
        <w:t>- 65 - Aus der Tatsache, dass die Anlage beinahe sämtlicher Kunden der D. SA in die E. EF übertragen worden ist, ergeben sich zudem die folgenden Besonderheiten: Nicht mit allen D. SA-Kunden wurden neue Mitgliedschaftsverträge im Hinblick auf eine noch zu leistende Einlage bei der E. EF abgeschlossen. Mitunter kam es zu einem „fliessenden Übergang“, bei welchem die Zinsgutschriften aus Kon- ten der E. EF erfolgten (beispielhaft: II. [Geschädigten-Nr.: 15.003], BA pag. B- 15-000-000-01-00139; …-00233). In anderen Fällen traten an die E. EF geleis- tete Einlagen zu einem bestehenden Engagement bei der D. SA hinzu (beispiel- haft: QQQ. [Geschädigten-Nr.: 15.022], BA pag. B15-000-000-04-00163; …- 00163; …-00241; …-00281). Gelegentlich erhielt ein D. SA-Kunde die ganze Ein- lage zurück und schloss später einen neuen Mitgliedschaftsvertrag mit der E. EF über eine höhere Einlage ab (beispielhaft: KKKK. [Geschädigten-Nr.: 15.014], BA pag. B15-000-000-03-00088; …-00117; …-00129; …-00145). Zusammenfassend sind die in den Anhängen I und II zur Anklageschrift aufge- führten Zahlungen erstellt. 2.3.4.4 Verwendung der Kundengelder Die Belege über die Transaktionen ab den Bankkonten der E. EF sind polizeilich ausgewertet worden (BA pag. 05-001-00-00-00-01125 ff. für das Konto bei der Bank N.; BA pag. 05-001-00-00-00-01135 ff. für jenes bei der Bank O.; BA pag. 05-001-00-00-00-00458 ff. für das Konto der E. Management S.L. bei der Bank DDD.). Die Ausführungen in den entsprechenden Berichten stützen sich auf die von der BKP erstellten Detailübersichten („Geldfluss“ betitelt, z.B. BA pag. B-05- 001-000-04-00236 ff.) der einzelnen Konten, die sich wiederum auf die bei den Akten befindlichen Kontoauszüge beziehen. Diese Unterlagen zeigen, dass die von den Anlegern aufgebrachten Mittel, wie im Kontext D. SA, verwendet worden sind, nämlich zur Hauptsache wie folgt: - für Zahlungen an Vermittler und andere Anleger: € 4‘806‘526.50 ab dem Konto bei der Bank DDD., € 675‘605.57 ab dem Konto bei der Bank O. und höchstwahrscheinlich € 569‘892.65 ab dem Konto bei der Bank N.; - für Transaktionen an Firmen, welche angeblich Investitionen tätigten: € 2‘600‘462 ab dem Konto bei der Bank DDD., € 1‘150‘000.00 ab dem Konto bei der Bank O. sowie € 1‘152‘044.00 ab dem Konto bei der Bank N.;</w:t>
      </w:r>
    </w:p>
    <w:p>
      <w:r>
        <w:t>- 66 - - für Zahlungen an den Beschuldigten, an ihm Nahestehende und für Unkosten der G. GmbH: € 709‘061.19 ab dem Konto bei der Bank DDD. und € 100‘524.00 ab dem Konto bei der Bank O. und € 50‘000.00 ab dem Konto bei der Bank N.. 2.3.5 Zusammenfassung Die Mitgliedschaft der Investoren bei der E. EF ist dokumentarisch belegt, ebenso ihre Einzahlungen auf ein Konto der E. EF oder der E. Management S.L., welche ebenfalls zur Abwicklung des Anlagegeschäfts verwendet wurde (E. 2.3.4.2). Der Beschuldigte war Geschäftsführer der E. EF (E. 2.3.4.1) und unterzeichnete auch die massgeblichen Dokumente (E. 2.3.4.2). Aus den Aussagen des Beschuldigten und der in den Betrieb involvierten Perso- nen (E. 2.3.3) geht hervor, dass die E. EF im November 2006 auf Bestreben des Beschuldigten gegründet wurde; dies als die behördlichen Interventionen im Zu- sammenhang mit der D. SA virulent wurden, weshalb er die Zusammenarbeit mit R. auflöste und den Vertrieb der Anlage Q. und P. betraute. Zweifelsfrei erstellt ist weiter, dass die E. Management S.L. gegründet wurde, um mit dieser die Sperrung der Geschäftskonten der E. EF zu umgehen. Sodann organisierte der Beschuldigte im Frühjahr 2007 mehrere Schulungsveranstaltungen, um den Ver- mittlern die Anlage bei der E. EF vorzustellen. Diese warben in der Folge bei ihrem grösstenteils schon bestehenden Kundenstamm, wobei mündlich zusätz- lich zur Rendite eine monatliche Dividende in Aussicht gestellt wurde. Mit dem Anklageanhängen I und II sowie den gesonderten Tabellen sind die Zah- lungen der Anleger an die E. EF zweifelsfrei belegt (E. 2.3.4.3), vom Beschuldig- ten auch nicht in Abrede gestellt. 2.3.6 Rechtliche Würdigung 2.3.6.1 Täuschung a.) Die E. EF wurde als „Ekonomisk förening“ gegründet, einer Rechtsform des schwedischen Rechts, welcher es gestattet ist, lizenzfrei Geschäfte anzubieten, welche anderswo den Banken vorbehalten sind. Dies bedingt nach dem einschlä- gigen schwedischen Gesetz allerdings, dass ihre Dienstleistungen bloss Mitglie- dern offen stehen – deren Zahl allerdings bis 1‘000 gehen kann – und Mitglied schon werden kann, wer ein Konto eröffnet (Gesetz über Banken und Finanzge- schäfte vom 19. Mai 2004, Chapter 2 Sect. 3 Ziff. 7 [BA pag. B-05-001-000-04- 00068]; „economic association“ im englischen Text). Im Namen des Instituts darf</w:t>
      </w:r>
    </w:p>
    <w:p>
      <w:r>
        <w:t>- 67 - das Wort „Bank“ nicht verwendet werden (BA pag. 018-005-00-00-00-000381 f.). Die E. EF wurde zwar Interessenten zur Mitgliedschaft angeboten, operativ führte man sie aber wie ein Unternehmen. Dies kommt in der erwähnten „Treuhandver- einbarung Gesellschafter“ zum Ausdruck, in welcher sich L. sowie GG. verpflich- teten, je ihren „Geschäftsanteil“ an der E. EF für Rechnung und Gefahr des Be- schuldigten zu halten (BA pag. 018-005-00-00-00-000630 ff.). Diese Vereinba- rung wurde am 5. Februar 2007 geschlossen, nachdem bereits die ersten An- träge der beworbenen Kunden auf Mitgliedschaft eingegangen waren (beispiel- haft: BA pag. B-15-000-000-03-00111 f.; BA pag. B-15-000-000-08-00210 f.; BA pag. B-15-000-000-11-00096 f.). Bei den den Kunden vorgelegten Dokumenten findet sich regelmässig ein Formular „Anlage zur Mitgliedschaft“ (beispielhaft: BA pag. B-15-000-000-12-00113; BA pag. B-15-000-000-22-00171). Auf diesem er- klärte der Anleger unterschriftlich, es sei ihm bekannt, dass die E. EF berechtigt ist „bis zu 1.000 Mitglieder aufzunehmen und von ihren Mitgliedern Anlagen an- zunehmen, sowie Darlehen auszugeben, aber keine Zulassung als Bank hat“. Gleichzeitig erklärte der Anleger sein Einverständnis zur Mitgliedschaft bei der E. EF, hierüber jedoch Stillschweigen zu wahren. Über die gesetzlichen Rah- menbedingungen einer „Ekonomisk förening“ wurden die Kunden also nicht ge- täuscht. b.) Das einschlägige schwedische Gesetz erklärte als weitere Bedingung für den bewilligungsfreien Betrieb einer wirtschaftlichen Vereinigung, dass ihr Zweck ausschliesslich darin bestehe, die Einlagen für die finanziellen Bedürfnisse der Mitglieder zu verwenden. Damit hat eine solche Vereinigung den Charakter einer Selbsthilfeinstitution. Es liegt auf der Hand, dass der Zweck nur erfüllt werden kann, wenn sie ihrerseits über Kontoverbindungen bei einer Bank, über ein Post- konto o.ä. verfügt, wo die liquiden Mittel deponiert werden können. In diesem Gesetz wird nicht festgelegt, welche Bedingungen dafür zu gelten haben. Tat- sächlich nutzte die E. EF drei Bankverbindungen, nämlich bei den Banken N. und O., mit welchen der Beschuldigte bereits über die D. SA verkehrte und namens der E. Management S.L. bei der Bank DDD.. Es war also nicht unzulässig, dass die E. EF für die Kunden anstelle von schrift- lichen Auszügen über die Einlagen einen Internetzugriff einrichtete. Ebenso we- nig war ausgeschlossen, die Einlagen für eine gewisse Zeit zu sperren, also der Verfügung durch den Berechtigten zu entziehen. Es ist auch nicht zu beanstan- den, dass der Beschuldigte die Verfügungen, welche die Kunden über die Inter- netverbindung trafen, manuell ausführte. Derartige Strukturen sind auch in ande- rem Zusammenhang bekannt: Boni aus Warenbezügen etwa kann ein Kunde</w:t>
      </w:r>
    </w:p>
    <w:p>
      <w:r>
        <w:t>- 68 - häufig über ein durch Passwort geschütztes individuelles Konto einlösen; ausge- führt werden die „Verfügungen“ manuell im Hintergrund. Eine Täuschung in die- ser Beziehung ist nicht ersichtlich. c.) Während der gesetzliche Rahmen für die wirtschaftlichen Vereinigungen es erlaubt, die von den Mitgliedern eingelegten Mittel an andere Mitglieder auszu- leihen, wurden diese bis im Februar 2007 aufgefordert, eine „Confirmation / As- signment of blocked funds“ zu unterzeichnen, mit welcher die betraglich definier- ten Anlagen zugunsten der E. EF blockiert seien (beispielhaft: BA pag. B-15-000- 000-01-00225; BA pag. B-15-000-000-08-00332). Später enthielten die Confir- mations nicht mehr einen Begünstigten dieser Blockierung; der entsprechende Passus auf dem Standarddokument entfiel (beispielhaft: BA pag. B-15-000-000- 12-00419; BA pag. B-15-000-000-13-00100). Eine solche zweite Version wurde auch den Unterzeichnern der ersten Fassung zur Unterschrift vorgelegt (beispiel- haft: BA pag. B-15-000-000-01-00226; BA pag. B-15-000-000-08-333). Das Do- kument wurde seitens der E. EF jeweils vom Beschuldigten gegengezeichnet. Alle Confirmations gingen dem Abschluss der Mitgliedschaftsverträge zeitlich nach, dies wenige Tage bis einen Monat. Ihre Ausstellung war daher nicht geeig- net, den Entschluss dazu zu beeinflussen. Auch enthielten sie keine tatsächli- chen Feststellungen, sondern Willensäusserungen des Kunden selbst. Eine Täu- schung kann in ihnen nicht erblickt werden, selbst wenn die E. EF am Schluss der Confirmations (beider Versionen) gemeinsam mit den Kunden bestätigten, dass die blockierten Gelder weder „changed, transferred, altered or pledged“ würden, denn eine Zusicherung der E. EF über Limiten in der Verfügung hätte vom Anleger nicht gegengezeichnet werden müssen. Es verhält sich hier anders als in Fällen, in welchen den Anlegern im entscheidenden Vertrag die Blockie- rung zugesichert worden war (Urteil des Bundesgerichts 6B_102/2011 vom 14. Februar 2012 E. 3.1). d.) Aus den Anhängen I und II zur Anklageschrift ergibt sich, dass viele Anleger bei der E. EF einzahlten, nachdem sie schon bei der D. SA angelegt hatten. Wo sie befragt wurden, erklärten sie, zu diesem zweiten Schritt durch die guten Er- fahrungen bei der D. SA veranlasst worden zu sein (so LLLL., BA pag. B-15-000- 000-25-00351; MMMM., BA pag. B-15-000-000-32-00114 f.) oder dass ihnen die Anlage bei der E. EF als Nachfolgeinstrument für ihre Anlage bei der D. SA be- kannt gemacht wurde (so NNNN., BA pag. B-15-000-000-05-00177). Zentrales Element ihrer Anlage bildete die Fähigkeit der E. EF, willens und fähig zu sein, Zinsen auszuschütten und die Einlagesumme nach Ablauf einer festen Laufzeit zurückzuzahlen, wie dies in den Mitgliedschaftsverträgen zugesichert wurde (E. 2.3.4.2). Aus dieser Zusicherung entstand die Vorstellung, der Empfänger</w:t>
      </w:r>
    </w:p>
    <w:p>
      <w:r>
        <w:t>- 69 - dieser Mittel sei willens, im rechtlich vereinbarten Zeitpunkt leistungsbereit und - willig zu sein und zwar auch bei Kunden, die erstmals im Kontext der E. EF an- legten. Es ergibt sich aus dem Gebrauch der drei faktisch der E. EF zuzurechnenden Konten (vgl. die Darstellung unter E. 2.3.4.4), dass die Einlagen von Anfang an weder im Sinne der mit den Anlegern abgeschlossenen Vereinbarungen indivi- dualisiert, blockiert und zur Verfügung der Mitglieder gehalten worden, noch in Anlagen überführt worden sind, wo sie den versprochenen Ertrag hätten gene- rieren können: Hingegen dienten sämtliche Abdispositionen dem Beschuldigten zum Privatkonsum, zur Begünstigung Dritter, zur Deckung administrativen Auf- wands oder aber zur Vorspiegelung, ein funktionierendes Anlagesystem zu be- treiben. Der Beschuldigte als Bevollmächtigter der E. EF (E. 2.3.4.1) verfügte schlechterdings nicht über die Kontakte und Möglichkeiten die von den Kunden angenommen Gelder ohne Substanzverlust in Renditen umzusetzen. Nachdem es ihm bereits bei der D. SA nicht gelungen war, einen Ertrag aus dem anver- trauten Geld zu erzielen, so war ihm dies bei der E. EF von Anfang an klar. Seine Beteuerungen, am Handel mit MTN beteiligt zu sein, sind unbelegt. Dass die Zu- sammenarbeit mit L., mit welchem der Beschuldigte eng zusammenarbeitete, keine Früchte tragen würde, muss dem Beschuldigten ebenfalls bewusst gewe- sen sein. Hinzu kommt, dass die E. EF nicht nur ihren neuen Kunden Zins aus- zahlen musste, sondern als zusätzliche Hypothek die Forderungen des Kunden- stammes der D. SA erfüllte, da der Beschuldigte sämtliche Einzahlungen unab- hängig ihres vertraglichen Hintergrundes in einem Pool konzentrierte. Damit war das Kapital, welches überhaupt zur Investition zur Verfügung stand, dem stetigen Verzehr ausgesetzt. Anstelle lukrativer Investitionen errichtete der Beschuldigte mit den angelegten Geldern ein Ponzi-System, in welchem Einlagen laufend dazu verwendet wurden, Ansprüche früherer Einleger auszugleichen, Sachauf- wand zu tätigen und Bedürfnisse der Betreiber zu befriedigen, sodass sich mit fortlaufendem Betrieb immer grössere Schulden anhäuften. Von einer Rückleis- tungsbereitschaft des Beschuldigten kann angesichts dieser Umstände nicht mehr die Rede sein. Nach dem Gesagten widersprach diese Vorgehensweise den bei den Anlegern geweckten Vorstellungen über Fähigkeit und Bereitschaft der E. EF, ihre Einla- gen gewinnbringend anzulegen und samt Zins zurückzuvergüten. 2.3.6.2 Arglist a.) Nach der bundesgerichtlichen Rechtsprechung ist die Vorspiegelung des Leistungswillens grundsätzlich arglistig im Sinne von Art. 146 StGB, weil sie eine</w:t>
      </w:r>
    </w:p>
    <w:p>
      <w:r>
        <w:t>- 70 - innere Tatsache betrifft, die vom Vertragspartner ihrem Wesen nach nicht direkt überprüft werden kann (vgl. Urteile des Bundesgerichts 6B_180/2012 vom 14. Januar 2013 E. 5.3; 6B_1198/2013 vom 18. Juli 2014 E. 3.4). Dazu kamen die Machenschaften, um ein seriöses Geldinstitut vorzutäuschen: So bediente sich der Beschuldigte im Geschäftsverkehr professionell gestalteter Verträge und weiterer Dokumente, die jenen, die gemeinhin im Umgang mit Banken verwendet werden, ununterscheidbar ähnlich waren. Dies ging so weit, dass er sich von seinen Kunden auf den „Confirmation / Assignment of blocked funds“ bestätigen liess, dass die investierten Gelder sogenannt sauberen Ursprungs seien. Weiter liess der Beschuldigte Online-Banking-Plattformen einrichten, auf denen den Ge- schädigten zum Schein individuelle Konten, das investierte Kapital sowie die an- geblich durch Geldanlagen erwirtschafteten Renditen ausgewiesen wurden. Zu- dem konnten sich die Geschädigten die vermeintlich erwirtschafteten Renditen tatsächlich ausbezahlen lassen. Ausserdem bewarb der Beschuldigte das Anla- gevehikel nicht öffentlich, sondern durch ein Vertriebsnetz unabhängiger Finanz- dienstleister, dessen Mitglieder selbst investierten und die Anlage im Glauben an das Funktionieren langjährigen Kunden empfohlen, zu denen sie bereits eine Vertrauensbasis aufgebaut hatten. Schliesslich hielt die Anleger von einer Über- prüfung der E. EF ab, dass sie die versprochenen Renditen zunächst ausbezahlt erhielten, wodurch sich allfällige Restzweifel zerstreuten. b.) Im konkreten Fall bestand für die Anleger kein Grund für Misstrauen gegen- über der E. EF als solcher: Die für sie gewählte Rechtsform der schwedischen Sparkasse bot an sich zu keinen besonderen Zweifeln Anlass, obschon die investierten Gelder von der Schweiz aus verwaltet werden sollten und hauptsächlich Kunden im deutsch- sprachigen Raum beworben wurden. Selbst der Umstand, dass die Anwerbung individuell betrieben wurde, während eine eigentliche Bank Kunden typischer- weise bloss durch allgemeine Werbung auf sich aufmerksam macht und dass ein auf Publikumsverkehr ausgerichteter Geschäftssitz fehlte, erweckt für ein Institut mit Selbsthilfecharakter an sich noch keinen Argwohn. Schliesslich bewegten sich die Leistungen der E. EF nicht ausserhalb des damals Angebotenen: Die Zinssätze für fünfjährige Obligationen der Eidgenossenschaft bewegten sich zwi- schen Anfang 2006 und Ende 2007 zwischen knapp 2 % und 3 %. Höhere Ren- diten waren bei einem Anbieter mit einfacher Geschäftsstruktur nicht ausserge- wöhnlich. Einige Anleger beriefen sich auf Zusicherungen der Vermittler, die E. EF werde höhere Erträge ausschütten als in den Mitgliedschaftsverträgen fi- xiert (so OOOO. [Geschädigten-Nr. 15.190]; BA pag. 12-027-00-00-00-000008; PPPP. [Geschädigten-Nr. 12.020]: BA pag. 12-034-00-00-00-000010). Der Be-</w:t>
      </w:r>
    </w:p>
    <w:p>
      <w:r>
        <w:t>- 71 - schuldigte sagte dazu, es handle sich dabei um Dividenden an den von ihm ge- schätzten Überschüssen (BA pag. 13-000-00-00-00-000695 f.). Ist aber kein si- cherer Ertrag versprochen worden, sondern nur eine quantitativ unbestimmte Er- folgsbeteiligung als Mitglied, so war es nicht unvorsichtig, sich auf das Investment einzulassen. c.) Bei einer gestaffelten Investition kann Arglist für spätere Tranchen fehlen, wenn die mit früheren verbundenen Zusicherungen nicht eingehalten werden und der Investor keine Information über diese Leistungsstörung einholt (Urteil des Bundesgerichts 6P.34/2007 vom 18. April 2007 E. 7.4). Zwar gibt es unter den Einlegern der E. EF solche, die mehrfach einzahlten oder die bereits in die D. SA investiert hatten. So wurde etwa LLLL. (Geschädigten-Nr.: 15.166) ca. ein Jahr nach seiner Einzahlung an die D. SA von der Beraterin, die ihm bereits diese Investition empfohlen hatte, auf die neue Möglichkeit bei der E. EF hingewiesen (BA pag. B-15-000-000-25-00350 f.). Im Zeitpunkt der dortigen Anlage waren ihm aus dem früheren Engagement die vereinbarten Erträge ausbezahlt gewe- sen, nicht aber das Kapital (BA pag. B-15-000-000-25-00427). Der Geschädigte ging allerdings davon aus, dass „das von uns [bei der D. SA] investierte Geld, ohne dass wir aktiv etwas dafür getan haben, umgeschrieben“ würde. Anderer- seits hat der Geschädigte EEEE. (Geschädigten-Nr.: 15.031) am 3. April 2007 und am 24. Juni 2007 je € 10‘000.00 und am 30. August 2007 den Betrag von € 20‘000.00 in die E. EF eingelegt, ohne in der Zwischenzeit Rendite- oder Kapi- talzahlungen erhalten zu haben (BA pag. B-15-000-000-05-00370), die allerdings im Mitgliedschaftsvertrag für diese Zeitspanne auch nicht vereinbart waren. Den Anlegern war also keine besondere Vorsicht wegen früherer Leistungsstörungen abverlangt. d.) Wenn die Verteidigung Arglist angesichts der Mitverantwortung der getäusch- ten Personen bestreitet, so kann diesem Argument nicht gefolgt werden: Zwar mögen einzelne Geschädigte entschieden haben, sich trotz wenig realistischer Gewinnchance auf ein spekulatives Geschäft einzulassen, solange der Gewinn nur genügend hoch sei. Investoren, die sich bewusst auf Spekulationsgeschäfte einlassen, verlieren den strafrechtlichen Schutz indes nicht, sofern ihnen jeden- falls das Ausmass der mit der Investition verbundenen Risiken aufgrund der raf- finierten Täuschungen mittels falscher Werbeunterlagen und wahrheitswidriger mündlicher Angaben verborgen bleibt (BGE 135 IV 76 E. 5.3). Nach dem Vorste- henden ist erstellt, dass die Geschädigten nicht primär über das Risiko der An- lage bei der E. EF getäuscht wurden, sondern über den Willen des Beschuldig- ten, die einbezahlten Vermögenswerte überhaupt einer Investition zu- und nach Ablauf der vereinbarten Dauer an den Investor zurückzuführen. Der Täuschung</w:t>
      </w:r>
    </w:p>
    <w:p>
      <w:r>
        <w:t>- 72 - über Rückleistungswille und -fähigkeit erlagen die Geschädigten mithin völlig un- abhängig davon, ob sie die Anlage zur Existenzsicherung (beispielsweise der Altersvorsorge) oder aus Gewinnstreben tätigten. Zusammenfassend steht fest, dass der Beschuldigte arglistig gehandelt hat. 2.3.6.3 Irrtum und Vermögensdisposition Der Irrtum war für die Investoren Anlass, die Vertragssumme auf die Konten der E. EF zu übertragen. Hatten sie sich bereits an der D. SA beteiligt gehabt, so gingen die Einlagen teilweise weiterhin auf ihr Konto, obwohl nun ein neuer Mit- gliedschaftsvertrag die vertragliche Grundlage bildete (beispielhaft: PPP. [Ge- schädigten-Nr.: 15.064]; BA pag. B-15-000-000-11-0037 ff.; …-0053 ff.; …- 0069 ff.; …-0100 ff.). Zu einem erheblichen Teil gingen Einlagen vor dem Hinter- grund des Mitgliedschaftsvertrages auf das Konto der E. Management S.L. (vgl. E. 2.3.4.4). 2.3.6.4 Schaden Soweit die Gelder auf die Konten der E. EF flossen, waren wesentliche Teile davon dazu bestimmt, Vermittlerprovisionen und andere Betriebskosten abzude- cken sowie persönliche Bedürfnisse des Beschuldigten und seiner Frau CC. zu erfüllen, aber auch wesentliche Mittel in das von L. beherrschte Vehikel M. S.A. zu überführen, wo sie für spekulative Vorhaben oder nicht werthaltige Ausgaben verwendet wurden. Objektive Gewähr für volle Rückleistung bestand – wie be- reits erwähnt – zum Vornherein keine. Dazu kommt, dass Einlagen in die E. EF in erheblichem Ausmass dazu dienen sollten, Rückleistungen an Investoren des Konstruktes D. SA zu finanzieren, weil der Beschuldigte die Kundengelder unbe- schadet des Zweckes, wofür sie eingebracht wurden, als Pool verstand, aus wel- chem Aufwendungen für alle möglichen Zwecke abzudecken waren. Soweit die Einlagen auf Konten gingen, welche gar nicht der Vertragspartnerin E. EF, son- dern der D. SA zustanden, war die Rückleistungsgewähr noch mehr in Gefahr, weil das Schicksal jener Entitäten und ihrer Bankkonten andere Wege nehmen konnte. Für die jeweiligen Anleger ist mithin bereits mit der Vermögensdisposition ein Schaden eingetreten, da der Ist-Bestand der Anlagegelder nur einen Bruch- teil des Soll-Bestandes betragen hat. Die Höhe des betrugswesentlichen Scha- dens lässt sich freilich nicht beziffern, weil es unmöglich ist, eine nach buchhal- terischen Prinzipien angezeigte Abschreibung ex post zu berechnen.</w:t>
      </w:r>
    </w:p>
    <w:p>
      <w:r>
        <w:t>- 73 - Das wesentliche Instrument, durch welches die Anleger getäuscht wurden, wa- ren die Mitgliedschaftsverträge und die mit ihnen zusammen vereinbarten Blo- ckierungen der Konten. Diese Dokumente hat für die E. EF der Beschuldigte un- terzeichnet. Er ist deshalb Täter des Betrugs, auch wenn die Vermittler die Anle- ger durch ihre persönlichen Kontakte angeworben und ihm zugeführt haben. In- soweit er auch nicht allein über die eingegangenen Mittel verfügte, sondern grös- sere Beträge auch von L. abdisponiert wurden, so wird seine Tatverantwortung dadurch nicht eingeschränkt; denn der Betrug war mit der schädigenden Vermö- gensdisposition erfüllt. Der innere Zusammenhang zwischen arglistiger Täuschung, Irrtum, Vermögens- verfügung und -schaden ist gegeben, womit der Beschuldigte zusammenfassend die objektiven Tatbestandselemente des Betruges erfüllt hat. 2.3.6.5 Subjektive Elemente Der Beschuldigte handelte mit direktem Vorsatz, war ihm doch bereits im Kontext D. SA klar geworden, dass die von den Anlegern aufgebrachten Mittel weder werthaltig angelegt, noch in der Substanz erhalten werden würden. Dass deshalb die Ansprüche der Investoren auf Rückleistung von Anfang an im Wert erheblich geschmälert waren, war offensichtlich. Es war eine Frage der Zeit, bis das Sys- tem E. EF kollabierte, weil die vorhandenen und die neu zufliessenden Mittel nicht mehr ausreichen würden, die Verpflichtungen gegenüber den Anlegern zu erfüllen. Der Beschuldigte hat die sich daraus ergebende weitgehende Wertlo- sigkeit der Anlagen wenn auch nicht angestrebt, so als Folge seines Handelns akzeptiert. Durch den Mittelzufluss wurde die E. EF bereichert und zwar spiegelbildlich zu dem bei den Anlegern entstandenen Schaden (ARZT, Basler Kommentar, Straf- recht II, 3. Auflage, Basel 2013, Art. 146 StGB N 193, 196). Zusammenfassend steht damit fest, dass der Beschuldigte auch die subjektiven Tatbestandselemente des Betruges erfüllt hat. 2.3.6.6 Rechtswidrigkeit und Schuld Es kann auf die Feststellungen im Kontext D. SA verwiesen werden (E. 2.2.5.6).</w:t>
      </w:r>
    </w:p>
    <w:p>
      <w:r>
        <w:t>- 74 - 2.3.6.7 Gewerbsmässigkeit Dem Beschuldigten wird gewerbsmässiges Handeln im Sinne von Art. 146 Abs. 2 StGB vorgeworfen. Dafür ist berufsmässiges Handeln vorausgesetzt, wel- ches sich dadurch kennzeichnet, dass der Täter einen erheblichen Aufwand zur Tatverübung aufwendet, innerhalb eines bestimmten Zeitraums häufig handelt und dabei Einkünfte anstrebt resp. erzielt, welche einen wesentlichen Teil seiner realen Lebensführungskosten abdecken (BGE 123 IV 113 E. 2c). Als Mittel zur Deckung der Lebensbedürfnisse gingen dem Beschuldigten nam- hafte Mittel aus dem Konto der E. Management S.L. zu: So € 49‘083.00 an ihn direkt und an die A.-Consultancy (BA pag. 05-001-00-00-00-000471) sowie zwi- schen dem 18. Juni 2007 und dem 28. September 2007 insgesamt € 256‘657.30 an die G. GmbH, woraus unter anderem die Monatslöhne (monatlich CHF 6‘509.85 netto) des Beschuldigten von August 2007 bis Januar 2008 be- zahlt wurden (BA pag. 05-001-00-00-00-000460 ff.; …-000503 ff.; BA pag. 07- 007-03-02-01-000039 ff.; …-000048; …-000074; …-000098; …-000108; BA pag. 07-007-03-02-03-000106 ff.; …-000121 f; …-000166 f.; …-000355 f.; …- 001077 ff.; …-002008 ff.; BA pag. 07-002-05-04-01-00032 f.; …-000036 f.; …- 000039 f.; …-000042 ff.; BA pag. 07-002-05-04-02-000206 ff.; …-000224 ff.; …- 000231 ff.; …-000264 ff.; …-000292 ff.; …-000318 ff.). Ausserdem sind rund € 62‘000.00 für Reisen des Beschuldigten und CC. nach Dubai und in die USA ausgegeben worden, für die ein geschäftlicher Bezug fehlt (BA pag. 05-001-00- 00-00-000467 f.). Es ist daher erstellt, dass sich der Beschuldigte für einen grossen Teil, wenn nicht für seinen ganzen persönlichen Aufwand aus den Mitteln eindeckte, welche der E. EF über die beiden eigenen und das Konto der E. Management S.L. auf der Basis der Mitgliedschaftsverträge zugegangen waren. Die Gewerbsmässigkei- keit in diesem Kontext ist damit erstellt. 2.3.7 Zusammenfasend ist der Beschuldigte für den Kontext E. EF des gewerbsmässig begangenen Betrugs (Art. 146 Abs. 1 und Abs. 2 StGB) schuldig zu sprechen.</w:t>
      </w:r>
    </w:p>
    <w:p>
      <w:r>
        <w:t>- 75 - 2.4 C. GmbH 2.4.1 Übergang von der E. EF zur C. GmbH Zum Auftritt der C. GmbH kam es vor dem Hintergrund einer Intervention der BaFin, welche der E. EF am 19. September 2007 das Einlagengeschäft verbot und die Rückabwicklung der eingegangenen Geschäfte anordnete (BA pag. B- 08-001-002-03-00231 ff). Diesen Beschluss tat die BaFin am 26. September 2007 öffentlich kund (BA pag. 18-005-00-00-00-000024). Begründet wurde der Schritt damit, dass eine Anlagetätigkeit in Deutschland ohne spezielle Bewilli- gung und Aufsicht des Sitzstaates ausgeschlossen sei. Bereits zuvor war die schwedische Finanzmarktaufsichtsbehörde auf die E. EF aufmerksam gewor- den, weil sie zu einer Gruppe von Instituten gehörte, welche die Privilegien einer „ekonomisk förening“ offenbar unrechtmässig verwendet hatten. Dementspre- chend hatte sie der E. EF die Geschäftstätigkeit schon im März 2007 verboten (BA pag. 15-005-00-00-00-000112 f.). P. wies den Beschuldigten auf die Mög- lichkeit der Ausgabe von Genussrechten hin, welcher die Idee aufnahm und den Vertriebsleuten vorstellte (BA pag. 12-042-00-00-00-000017; …-000025). Offen- bar stiess die Präsentation auf Zustimmung, denn am 1. Mai 2007 gab die C. GmbH einen Verkaufsprospekt für den Verkauf von Genussrechten aus (BA pag. 18-005-00-00-00-000491 ff.). Es rechtfertigt sich vorab die Feststellung, dass die Zahlungen der Kunden weder als Kredit an die C. GmbH noch mit dem Auftrag erfolgt sind, für diese eine In- vestition zu tätigen, sondern als Beteiligung an der C. GmbH selbst. Damit sind die Kundenmittel nicht anvertraut im Sinne von Art. 138 Ziff. 1 al. 2 StGB. Im Fol- genden ist daher zu prüfen, ob der Vorwurf des Betrugs begründet ist. 2.4.2 Anklagevorwurf Die Bundesanwaltschaft legt dem Beschuldigten in der Anklageschrift vom 14. Dezember 2015 folgendes zur Last: Im Zeitraum von ca. Ende Oktober 2007 bis zum 8. April 2008 soll der Beschul- digte durch in Deutschland ansässige Vertriebspartner den Geschädigten die In- vestition in Namens-Genussrechte der C. GmbH angeboten haben, obschon er von Anfang an nicht beabsichtigt haben soll, die so erhältlich gemachten Gelder entsprechend der zuvor gemachten Angaben zu verwenden und er auch nicht über die notwendigen bankenrechtlichen Bewilligungen, Fähigkeiten und Verbin- dungen verfügte, um mit dem entgegengenommenen Geld der Geschädigten</w:t>
      </w:r>
    </w:p>
    <w:p>
      <w:r>
        <w:t>- 76 - entsprechend der gemachten Versprechungen zu verfahren (Anklagezif- fer 1.1.3.1). Im Einzelnen werden dem Beschuldigten folgende Tatvorwürfe gemacht: 2.4.2.1 Im vorerwähnten Zeitraum soll der Beschuldigte den Geschädigten als Vertreter der C. GmbH gegen Einzahlung von Genussrechtskapital in Höhe von insgesamt € 60‘000‘000.00 auf den Namen lautende Genussrechte mit einem Nennwert von € 10.00 je Genussrecht, eingeteilt in drei Klassen zu je € 20‘000‘000.00 ausge- geben haben und zwar mit der Vorgabe, eine Dividende zu entrichten. Die Ge- nussrechtsklassen I, II und III sollen sich nach der Länge ihrer Laufzeit und der zu entrichtenden Dividende unterschieden haben: Klasse I mit einer Laufzeit von einem Jahr und 3.5 % Grunddividende pro Jahr, Klasse II mit einer Laufzeit von drei Jahren und 5.5 % Grunddividende pro Jahr und Klasse III mit einer Laufzeit von fünf Jahren und einer Grunddividende von 7.5 % pro Jahr – jeweils auf den Nennwert der gezeichneten Genussrechte. Ferner soll der Beschuldigte den Ge- schädigten eine Beteiligung am Jahresüberschuss der C. GmbH in Aussicht ge- stellt haben, die bis zu 30 % der Grunddividende betragen haben soll. Schliess- lich soll er versprochen haben, das einbezahlte Namens-Genussrechtskapital nach dem Ende der Laufzeit zum Nennwert zurückzuerstatten. In Abweichung vom Vorgenannten soll der Beschuldigte in gewissen Fällen schriftliche Nebenabsprachen geschlossen haben, in denen den Geschädigten monatliche Akontozahlungen in Form von Profiten von 0.6 % bis 2.5 % auf den Nettoanlagebetrag garantiert worden seien. Diese monatlichen Akontozahlungen sollen die jährliche Zinszahlung ersetzt haben (Anklageziffer 1.1.3.1.2). 2.4.2.2 In Tat und Wahrheit habe der Beschuldigte die Geschädigten indes getäuscht: Er soll den Geschädigten nur vorgegeben haben, befähigt und berechtigt zu sein, die Namens-Genussrechte zu vertreiben. Ebenfalls habe er darüber getäuscht, dass das gezeichnete Namens-Genussrechtskapital sicher und profitabel in Pro- jekte der erneuerbaren Energien investiert werde. Er soll dies getan haben, in- dem er auf der Website http://www.c.ch das Geschäftsmodell mit seiner beson- deren Sicherheit angepriesen und diesen Vorzug mit der Behauptung untermau- ert habe, die C. GmbH habe exklusive Kooperationsverträge mit den jeweiligen Projektverantwortlichen abgeschlossen und/oder sei im Besitz einer eigenstän- digen Projektfirma (Anklageziffer 1.1.3.1.3). Neben einem professionell gestalte- ten Auftritt und zahlreichen Formularen, die die Geschädigten im Hinblick auf die Anlage einzureichen hatten (darunter ein Zeichnungsschein, ein Legitimations- nachweis, ein Beratungsprotokoll sowie eine Analyse zur persönlichen Vermö-</w:t>
      </w:r>
    </w:p>
    <w:p>
      <w:r>
        <w:t>- 77 - genslage), soll der Beschuldigte die C. GmbH mit einem Verkaufsprospekt aus- gestattet haben, den er zuvor der BaFin der Prüfung auf Vollständigkeit vorgelegt hätte. Ohne auf den rein formellen Charakter der Genehmigung hinzuweisen, soll der Beschuldigte das gesamte Geschäftsmodell als von der Finanzmarktaufsicht bewilligt beworben haben (Anklageziffern 1.1.3.1.4 und 1.1.3.1.5). 2.4.2.3 Diese Vorgehensweise soll insofern arglistig gewesen sein, als der Vorsatz, das einbezahlte Namens-Genussrechtskapital ausschliesslich werterhaltend und zu- dem gewinnbringend in äusserst sichere Projekte anzulegen, lediglich vorgespie- gelt worden sein soll, während der tatsächliche Wille des Beschuldigten dahin- gehend gelautet habe, das einbezahlte Kapital für Abdispositionen zu verwen- den, um sich oder anderen einen Vermögensvorteil zu verschaffen. Für die Ge- schädigten sei die Täuschung über den inneren Willen des Beschuldigten weder überprüfbar, noch erkennbar gewesen (Anklageziffer 1.1.3.2). 2.4.2.4 Die sich aufgrund der professionellen Korrespondenz, der professionell gestalte- ten Verträge und Internetseite sowie aufgrund des von der BaFin (formell) ge- prüften Verkaufsprospekts im Irrtum befindlichen Anleger der C. GmbH sollen daraufhin Namens-Genussrechtskapital gezeichnet und gestützt darauf Einlagen in Höhe von rund € 2‘200‘000.00 geleistet haben. Sie sollen dadurch zu Schaden gekommen sein, da der Beschuldigte das Kapital weder sicher noch gewinnbrin- gend angelegt und das Einlagegeschäft ohne bankenrechtliche Bewilligung be- trieben habe. Zudem habe er keine Buchhaltung geführt, mit welcher die tatsäch- lichen Schuldverhältnisse der C. GmbH hätten nachvollzogen werden können. Hierdurch sollen die anlegerischen (Rück-) Forderungen erheblich gefährdet, mithin in ihrem wirtschaftlichen Wert stark reduziert gewesen sein (Anklageziffern 1.1.3.3, 1.1.3.4, 1.1.3.5). 2.4.2.5 Das akquirierte Kapital habe der Beschuldigte sodann willentlich unrechtmässig verwendet, indem er es nie im Sinne der getroffenen Vereinbarungen werterhal- tend angelegt und Renditen erwirtschaftet haben soll. Vielmehr habe er Abdispo- sitionen für Vertriebs- und Verwaltungskosten getätigt, die den hierfür mit den Anlegern vereinbarten Betrag überstiegen haben sollen, und habe weitere be- triebsfremde Abdispositionen vorgenommen (Anklageziffer 1.1.3.5.1 ff.). Im Ein- zelnen: a.) Vertriebs- und Verwaltungskosten: Entgegen den im Verkaufsprospekt der C. GmbH zum Verwendungszweck des entgegengenommenen Namens-Genuss- rechtskapitals gemachten Angaben, soll der Beschuldigte mehr als 6 % für Ver- triebs- und externe Verwaltungskosten aufgewendet haben. Zwischen dem</w:t>
      </w:r>
    </w:p>
    <w:p>
      <w:r>
        <w:t>- 78 - 28. Dezember 2007 und dem 7. April 2008 seien von den eingegangenen Anle- gergeldern in Höhe von € 2‘326‘162.00 zumindest € 176.594.00 als Vermittlungs- provision und Verwaltungsgebühren an R., an die QQQQ. GmbH und an die G. GmbH weitergeflossen. Dies entspreche einem Anteil von 7.6 % und zwar obschon die C. GmbH bis dahin keinerlei Rendite erwirtschaftet haben soll. b.) Zahlung an RRRR. bzw. SSSS. GmbH i.Gr.: Per 27. November 2007 soll der Beschuldigte zu Lasten der C. GmbH eine Zahlung über € 50‘012.24 zu Gunsten von RRRR. veranlasst haben. Hintergrund der Zahlung sei eine vertragliche Ab- rede gewesen, nach welcher sich die C. GmbH verpflichtet haben soll, der SSSS. GmbH i.Gr. ein Darlehen über € 15‘000‘000.00 zu verschaffen. c.) Zahlungen an die TTTT. S.L.: Der Beschuldigte soll zwischen dem 30. No- vember 2007 und dem 21. Dezember 2007 mittels neun Zahlungsanweisungen insgesamt € 546‘515.55 von zwei Konten der C. GmbH auf die TTTT. S.L. über- tragen haben, obschon mit dieser keine Investmentvereinbarungen bestanden haben und die übertragenen Vermögenswerte alsdann bar abgehoben oder an Privatpersonen überwiesen und im Übrigen für Zahlungen an Personen verwen- det worden sein sollen, mit welchen die E. EF einen Mitgliedschaftsvertrag abge- schlossen hatte. d.) Zahlung an die Gesellschaft AAAAA.: Per 31. März 2008 soll der Beschuldigte ein Konto der C. GmbH mit € 1‘000‘510.00 belastet haben, welcher der zu grün- denen Kommanditgesellschaft AAAAA. gutgeschrieben worden sei. Die C. GmbH hätte bei Gesellschaft AAAAA. als Kommanditärin fungieren und der Gesellschaft einen nicht haftenden Betrag von € 1‘000‘000.00 zur Verfügung stellen sollen. e.) Zahlungen im Zusammenhang mit der BBBBB. AG: Zwischen dem 7. März 2008 und dem 31. März 2008 soll der Beschuldigte das Konto der C. GmbH mit drei Zahlungen zu insgesamt € 35‘902.79 belastet haben. Ein Teil des Geldes soll an die CCCCC. AG geflossen sein, um damit einen Teil des Kaufpreises von 300 Inhaberaktien der BBBBB. AG zu bezahlen, welche der Beschuldigte am</w:t>
      </w:r>
    </w:p>
    <w:p>
      <w:r>
        <w:rPr>
          <w:b/>
        </w:rPr>
        <w:t>E. 06</w:t>
      </w:r>
    </w:p>
    <w:p>
      <w:r>
        <w:t>ff.).</w:t>
      </w:r>
    </w:p>
    <w:p>
      <w:r>
        <w:t>- 62 - FFFF. führte an, er habe in seinem Beratungsgespräch von GGGG. eine schrift- liche Unterlage zur Funktionsweise von Private Placement Programs erhalten (BA pag. 12-016-00-00-00-000020), nach welcher das eingelegte Kapital auf ei- nem Sperrkonto blockiert werde. Entsprechend bestehe bei der Anlage kein Ri- siko. Nachdem seine Nachforschungen in Schweden ergeben hätten, dass dort keine E. EF existiere, habe ihm GGGG. mitgeteilt, dass sich der Sitz der E. EF in der Schweiz befinde, wovon er sich überzeugen könne. Der Geschädigte sei da- rauf von der Existenz der Bank überzeugt gewesen (BA pag. 12-016-00-00-00-</w:t>
      </w:r>
    </w:p>
    <w:p>
      <w:r>
        <w:rPr>
          <w:b/>
        </w:rPr>
        <w:t>E. 10</w:t>
      </w:r>
    </w:p>
    <w:p>
      <w:r>
        <w:t>März 2008 von der DDDDD. AG erworben habe. Den Rest soll der Beschul- digte direkt der BBBBB. AG bezahlt haben. f.) Zahlung an die D. Financial Ltd.: Per 7. April 2008 soll der Beschuldigte zu Lasten der C. GmbH den Betrag von € 7‘440.00 zu Gunsten der D. Financial Ltd. verwendet haben, ohne dass der Zahlung eine Investmentvereinbarung zu- grunde gelegen habe.</w:t>
      </w:r>
    </w:p>
    <w:p>
      <w:r>
        <w:t>- 79 - g.) Zahlungen an Anleger der C. GmbH: Zwischen dem 4. Januar 2008 und dem 7. April 2008 soll der Beschuldigte zu Lasten der C. GmbH sechzig Transaktio- nen von insgesamt € 119‘532.04 veranlasst haben, um damit in schriftlichen Ne- benabsprachen vereinbarte monatliche Zinszahlungen an Anleger zu leisten. h.) Fiktive Renditen an Anleger der E. EF: Zwischen dem 5. März 2008 und dem</w:t>
      </w:r>
    </w:p>
    <w:p>
      <w:r>
        <w:rPr>
          <w:b/>
        </w:rPr>
        <w:t>E. 10.1</w:t>
      </w:r>
    </w:p>
    <w:p>
      <w:r>
        <w:t>Die Verfahrenskosten setzen sich zusammen aus den Gebühren zur Deckung des Aufwands und den Auslagen im konkreten Straffall (Art. 422 Abs. 1 StPO). Die Gebühren sind für die Verfahrenshandlungen geschuldet, die im Vorverfah- ren von der Bundeskriminalpolizei und von der Bundesanwaltschaft sowie im erstinstanzlichen Hauptverfahren vom Bundesstrafgericht durchgeführt oder an- geordnet wurden. Die Auslagen umfassen die vom Bund vorausbezahlten Be- träge, namentlich die Kosten für die amtliche Verteidigung, Übersetzungen, Gut- achten, Mitwirkung anderer Behörden, Porti, Telefonspesen und andere entspre- chende Kosten (Art. 422 Abs. 2 StPO; Art. 1 Abs. 3 des Reglements des Bun- desstrafgerichts vom 31. August 2010 über die Kosten, Gebühren und Entschä- digungen in Bundesstrafverfahren [BStKR; SR 173.713.162]). Die Höhe der Ge- bühr richtet sich nach Bedeutung und Schwierigkeit der Sache, der Vorgehens- weise der Parteien, ihrer finanziellen Situation und dem Kanzleiaufwand (Art. 5 BStKR). Die Gebühren für das Vorverfahren und das erstinstanzliche Hauptver- fahren bemessen sich nach Art. 6 und Art. 7 BStKR.</w:t>
      </w:r>
    </w:p>
    <w:p>
      <w:r>
        <w:rPr>
          <w:b/>
        </w:rPr>
        <w:t>E. 10.2</w:t>
      </w:r>
    </w:p>
    <w:p>
      <w:r>
        <w:t>Die Bundesanwaltschaft macht für das Vor- und Hauptverfahren Gebühren von CHF 25‘000.00 geltend (TPF pag. 280 100 150). Diese entsprechen den gesetz- lichen Grundlagen. Die Bundesanwaltschaft macht sodann dem Beschuldigten auferlegbare Ausla- gen in der Höhe von CHF 112‘512.27 geltend (Kostenverzeichznis Nr. 2, BA</w:t>
      </w:r>
    </w:p>
    <w:p>
      <w:r>
        <w:t>- 146 - pag. 20-001-00-00-00-000007 f.). Von den im Kostenverzeichnis Nr. 2 aufgeführ- ten Auslagen sind folgende Kürzungen vorzunehmen: Nicht auferlegbar sind die Amtshilfe unter schweizerischen Behörden (Lauf Nr. 3) und die Kosten für die Untersuchungshaft (Lauf Nr. 7). Die Kosten für die amtliche Verteidigung in der Zeit vom 9. April 2008 bis 23. April 2008 sind zwar auferlegbar, jedoch nicht unter dem Titel von Auslagen (Lauf Nr. 4); sie werden mit der Entschädigung des amt- lichen Verteidigers behandelt (vgl. E. 11.1). Das gleiche gilt für die aufgeführten Zwischenabrechnungen für die amtliche Verteidigung in der Zeit ab dem 23. April 2008 (Lauf Nrn. 13, 19, 29, 40, 47 und 52). Auch zur Entschädigung der amtli- chen Verteidigung zu zählen sind in diesem Zusammenhang entstandene Ko- pierkosten (Lauf Nr. 53). Im Vorverfahren sind somit dem Beschuldigten auferlegbare Auslagen von CHF 57‘631.33 angefallen.</w:t>
      </w:r>
    </w:p>
    <w:p>
      <w:r>
        <w:rPr>
          <w:b/>
        </w:rPr>
        <w:t>E. 10.3</w:t>
      </w:r>
    </w:p>
    <w:p>
      <w:r>
        <w:t>Die Gerichtsgebühr für das erstinstanzliche Hauptverfahren vor der Strafkammer ist aufgrund des angefallenen Aufwands gemäss Art. 5 i.V.m. Art. 7 lit. b BStKR auf CHF 20'000.00 (Art. 424 Abs. 2 StPO i.V.m. Art. 1 Abs. 4 BStKR) festzuset- zen. Die Auslagen für das erstinstanzliche Hauptverfahren belaufen sich auf CHF 6‘568.58. Hierin enthalten sind die Kosten, die im Zusammenhang mit der Anreise und der Teilnahme der Zeugen und Auskunftspersonen an die Haupt- verhandlung entstanden sind.</w:t>
      </w:r>
    </w:p>
    <w:p>
      <w:r>
        <w:rPr>
          <w:b/>
        </w:rPr>
        <w:t>E. 10.4</w:t>
      </w:r>
    </w:p>
    <w:p>
      <w:r>
        <w:t>Insgesamt betragen die Verfahrenskosten CHF 109‘199.91, bestehend aus Ge- bühren für das Vorverfahren von CHF 25‘000.00 und Auslagen für das Vorver- fahren von CHF 57‘631.33 sowie CHF 20‘000.00 Gerichtsgebühr und Auslagen des Gerichts von CHF 6‘568.58.</w:t>
      </w:r>
    </w:p>
    <w:p>
      <w:r>
        <w:rPr>
          <w:b/>
        </w:rPr>
        <w:t>E. 10.5</w:t>
      </w:r>
    </w:p>
    <w:p>
      <w:r>
        <w:t>Die beschuldigte Person trägt die Verfahrenskosten, wenn sie verurteilt wird (Art. 426 StPO). Bei der Kostenauflage an die verurteilte Person ist zu beachten, dass deren Haftung nicht weiter gehen kann, als ein adäquater Zusammenhang zwischen dem zur Verurteilung führenden tatbestandsmässigen, rechtswidrigen und schuldhaften Verhalten einerseits und den dadurch verursachten Verfah- renskosten andererseits besteht (DOMEISEN, Basler Kommentar, Schweizerische Strafprozessordnung, 2. Auflage, Basel 2014, Art. 426 StPO N 3). Sie hat also lediglich diejenigen Kosten zu tragen, die mit der Abklärung des zur Verurteilung führenden Delikts entstanden sind, d.h. es muss ein adäquater Kausalzusam-</w:t>
      </w:r>
    </w:p>
    <w:p>
      <w:r>
        <w:t>- 147 - menhang gegeben sein (GRIESSER, in: Donatsch/Hansjakob/Lieber [Hrsg.], Kom- mentar zur Schweizerischen Strafprozessordnung (StPO), 2. Auflage, Zürich/Ba- sel/Genf 2014, Art. 426 StPO N 3). Vorliegend wurde das Verfahren hinsichtlich des Vorwurfs der Geldwäscherei eingestellt. Für die in diesem Zusammenhang durchgeführten Verfahrenshand- lungen ist pauschal ein Anteil an Kosten auszuscheiden, die dem Beschuldigten nicht auferlegt werden können. Die übrigen Verfahrenshandlungen waren für die Abklärung der hier zur Verurteilung führenden Straftaten notwendig. Die Kausa- lität des angefallenen Aufwandes zwischen den Verfahrenshandlungen, die auf- grund der Vorwürfe des Betruges, der Veruntreuung und der Misswirtschaft und dem Verhalten des Beschuldigten ist somit gegeben. Dem Beschuldigten sind von den Verfahrenskosten von gesamthaft CHF 109‘199.91 in Würdigung aller Umstände CHF 85‘000.00 zur Bezahlung aufzuerlegen.</w:t>
      </w:r>
    </w:p>
    <w:p>
      <w:r>
        <w:t>11. Entschädigungen 11.1 Entschädigung des amtlichen Verteidigers 11.1.1 Die Entschädigung der amtlichen Verteidiger wird in Bundesstrafverfahren nach dem Anwaltstarif des Bundes – gemäss BStKR – festgesetzt (Art. 135 Abs. 1 StPO). Die Anwaltskosten umfassen das Honorar und die notwendigen Ausla- gen, namentlich für Reise, Verpflegung und Unterkunft sowie Porti und Tele- fonspesen (Art. 1 Abs. 1 BStKR). Das Honorar wird nach dem notwendigen und ausgewiesenen Zeitaufwand bemessen. Der Stundenansatz beträgt mindestens 200.00 und höchstens 300.00 Franken (Art. 12 Abs. 1 BStKR). Die Auslagen werden im Rahmen der Höchstansätze aufgrund der tatsächlichen Kosten ver- gütet (Art. 13 BStKR). Bei Fällen im ordentlichen Schwierigkeitsbereich beträgt der Stundenansatz gemäss ständiger Praxis der Strafkammer CHF 230.00 für Arbeitszeit und CHF 200.00 für Reise- und Wartezeit (Beschluss des Bun- desstrafgerichts BK.2011.21 vom 24. April 2012, E. 2.1; Urteil des Bundesstraf- gerichts SN.2011.16 vom 5. Oktober 2011, E. 4.1). Der Stundenansatz für Prak- tikanten beträgt praxisgemäss CHF 100.00 (Urteile des Bundesstrafgerichts SK.2010.28 vom 1. Dezember 2011, E. 19.2; SK.2010.3 vom 5. Mai 2010, E. 8.4). Als Auslagenersatz sieht Art. 13 BStKR für Reisen in der Schweiz die Kosten für ein Halbtax-Zugbillet erster Klasse, für Mittag- und Nachtessen die Beträge gemäss Art. 43 der Verordnung des EFD vom 6. Dezember 2001 zur Bundespersonalverordnung (VBPV; SR 172.220.111.31; d.h. je CHF 27.50), für</w:t>
      </w:r>
    </w:p>
    <w:p>
      <w:r>
        <w:t>- 148 - Übernachtungen einschliesslich Frühstück die Kosten für ein Einzelzimmer in ei- nem Dreisternehotel am Ort der Verfahrenshandlung und für Fotokopien bei Mas- senanfertigungen 20 Rappen pro Kopie vor. Anstelle der Bahnkosten kann aus- nahmsweise die Benutzung eines privaten Motorfahrzeugs zum Ansatz von CHF 0.70 pro Kilometer (Art. 46 VBPV) entschädigt werden. 11.1.2 Rechtsanwalt Buttliger wurde von der Bundesanwaltschaft mit Verfügung vom 9. April 2008 zum amtlichen Verteidiger bestellt (BA pag. 16-001-00-00-00- 000002 f.). Nach der Entlassung des Beschuldigten aus der Untersuchungshaft wurde Rechtsanwalt Buttliger am 8. Mai 2008 aus dem amtlichen Mandat entlas- sen und unter Vorbehalt eines abweichenden Entscheids der verfahrensab- schliessenden Instanz mit CHF 3‘904.90 entschädigt (BA pag. 16-001-00-00-00-</w:t>
      </w:r>
    </w:p>
    <w:p>
      <w:r>
        <w:rPr>
          <w:b/>
        </w:rPr>
        <w:t>E. 13</w:t>
      </w:r>
    </w:p>
    <w:p>
      <w:r>
        <w:t>März 2008 soll der Beschuldigte das Konto, lautend auf die C. GmbH, insge- samt siebenmal im Totalbetrag von € 47‘572.00 für Zahlungen belastet haben, die Anlegern der E. EF als fiktive Renditen ausbezahlt worden seien. i.) Zahlungen an das Reisebüro KKK. AG: Per 29. Januar 2008 und 11. März 2008 soll der Beschuldigte ein Konto der C. GmbH mit insgesamt € 51‘766.74 belastet haben, um damit private Luxusreisen für sich, CC. und deren Eltern nach Dubai zu bezahlen. 2.4.2.6 Schliesslich soll der Beschuldigte gewerbsmässig gehandelt haben. Dies ergebe sich daraus, dass er neben seiner deliktischen Erwerbstätigkeit keiner anderen nachgegangen sei und bereit gewesen sei, beliebig viele Menschen zu betrügen. Insgesamt habe der Beschuldigte rund € 62‘000.00 zur G. GmbH verschoben, von welcher er für die Monate Februar 2008 und März 2008 einen Lohn bezogen habe. Anderweitig habe die G. GmbH ihren Betriebsaufwand nicht decken kön- nen. Des Weiteren ergebe sich die Gewerbsmässigkeit seines Handelns aus der Aufwendung von rund € 52‘000.00 für private Luxusreisen. Aus der investierten Zeit und den Mitteln, die der Beschuldigte für die deliktische Tätigkeit aufgewendet habe, aus der Häufigkeit der Einzelakte, sowie aus den angestrebten und erzielten Einkünften ergebe sich, dass er die deliktische Tätig- keit nach der Art eines Berufes zur Erzielung von regelmässigen Einnahmen aus- geübt habe, womit er sich zumindest einen namhaften Beitrag an seine Lebens- haltungskosten finanziert habe. 2.4.3 Personalbeweis 2.4.3.1 Aussagen des Beschuldigten Der Beschuldigte sagte aus, die Genussrechte seien durch Vertriebspartner in Deutschland verkauft worden, welche er noch durch seine Tätigkeiten mit der D. SA und der E. EF gekannt habe. Der Vermittler habe ihm nach dem Kunden- gespräch den ausgefüllten Zeichnungsschein und das Beratungsprotokoll zuge- stellt, worauf der Investor zehn Tage Zeit erhalten habe, um die Einlage zu leis-</w:t>
      </w:r>
    </w:p>
    <w:p>
      <w:r>
        <w:t>- 80 - ten. Hiervon seien gemäss Prospekt je 3 % an den Vermittler und 3 % als Ver- waltungsgebühr abgeführt worden. Der Verkaufsprospekt der C. GmbH sei vom deutschen Rechtsanwalt HHH. aufgesetzt worden. Dieser habe auch die Ab- nahme durch die BaFin betreut. Dass der Prospekt ausserdem eine Zusammen- arbeit der C. GmbH mit der M. S.A. beschreibe, entspreche nicht den Tatsachen. Die C. GmbH habe aufgrund der Situation von L. stattdessen in die TTTT. S.L. investiert (BA pag. 13-000-00-00-00-000143 ff.; …-000213). Zur TTTT. S.L. gab der Beschuldigte an, sie befasse sich mit dem Aufbau zweier Solaranlagen in Spanien. Er sei zu 90 % an ihr beteiligt, auf K. und J. entfielen je 5 % der Unternehmensbeteiligung. Um sich über den Projektfortschritt zu doku- mentieren, sei er rund 10–15 Mal vor Ort gewesen (BA pag. 13-000-00-00-00- 000143). Über die Konten der TTTT. S.L. sei ausschliesslich J. verfügungsbe- rechtigt gewesen. Er selber habe keine Zahlungen veranlasst (BA pag. 13-000- 00-00-000211). Auf Vorhalt, dass J. zahlreiche Barabhebungen getätigt haben soll, zeigte sich der Beschuldigte erstaunt (BA pag. 13-000-00-00-00-001044). Zum weiteren Vorhalt, dass der Beschuldigte J. und EEEEE. selbst per E-Mail angewiesen habe, sechsstellige Beträge von der TTTT. S.L. zu den Anlagege- sellschaften zu transferieren, hatte er keine Erinnerung (BA pag. 13-000-00-00- 00-001048). Ebenfalls keine Erklärung gab der Beschuldigte zu einem E-Mail vom 24. Februar 2008 an J., in welchem er schreibt: „Für Extremis benötige ich dann noch etwas von der TTTT. S.L., denn die ist ja der Sicherungshafen und Reserve für mich, werde es Dir morgen mitteilen.“ (BA pag. 13-000-00-00-00- 001179). Zur BBBBB. AG sagte der Beschudigte aus, er sei zu 100 % Alleinaktionär. Zwi- schen ihr und der C. GmbH bestehe ein Vertrag, gestützt auf welchen Letztere eine Zahlung von ca. € 9‘000.00 geleistet habe. Ziel sei es gewesen, gemeinsam mit RRRR. ein Halbleiterwerk zu bauen. Er habe sich jedoch nicht weiter um das Projekt gekümmert (BA pag. 13-000-00-00-00-000241). Zur Gesellschaft AAAAA., welche in erneuerbare Energien investiere, sagte der Beschuldigte, er sei „Kommanditist“. Die C. GmbH habe ihr zu diesem Zweck Kundengelder in Höhe von rund € 1‘000‘000.00 übertragen (BA pag. 13-000-00- 00-00-000148 f.). Die Anlage bei der Gesellschaft AAAAA. sei ihm von RRR. empfohlen worden, der schon für die E. EF als Vermittler tätig gewesen sei. Wie das Geschäft der Gesellschaft AAAAA. funktionierte, vermochte er indes nicht zu sagen (BA pag. 13-000-00-00-00-000205 ff.). Weiter sagte der Beschuldigte aus, bei sämtlichen Konten der C. GmbH die je- weiligen Zahlungsaufträge erteilt zu haben. Soweit seine Frau Aufträge erteilt</w:t>
      </w:r>
    </w:p>
    <w:p>
      <w:r>
        <w:t>- 81 - habe, sei dies auf seine Anweisung hin geschehen (BA pag. 13-000-00-00- 000202). 2.4.3.2 Aussagen von P. P. sagte aus, er sei es gewesen, der beim Beschuldigten mit dem „Wunsch“ vor- stellig geworden sei, ein Genussrechtspapier zu entwickeln (BA pag. 12-042-00- 00-00-000017; …-000025). Konkrete Ratschläge, in welche Geschäfte der Be- schuldigte investieren solle, habe er ihm indes nicht erteilt, auch habe er nicht erfahren, ob und wie die Kundengelder effektiv angelegt worden seien (BA pag. 12-042-00-00-00-000026). Für die Verträge sei der Beschuldigte alleine zu- ständig gewesen. Die inhaltliche Ausgestaltung des Prospekts habe Q. auf An- weisungen des Beschuldigten besorgt (BA pag. 12-042-00-00-00-000028). 2.4.3.3 Aussagen von Q. Q. gab an, im Kontext der C. GmbH für die Prospektierung und für den Aufbau eines Vertriebsnetzes zuständig gewesen zu sein. Ob und wie die Kundengelder investiert worden sind, vermochte er nicht zu sagen (BA pag. 12-043-00-00-00- 000011 f.). Zu den Aussagen von Q. über die Reise nach Dubai kann auf E. 4.3.6 verwiesen werden. 2.4.3.4 Aussagen von FFFFF. FFFFF. sagte aus, er habe an einer Veranstaltung im Herbst 2007 in den Ge- schäftsräumlichkeiten in Z. zum ersten Mal von der C. GmbH erfahren. Er habe sich daraufhin mit dem Beschuldigten getroffen und namens der QQQQ. GmbH einen Kooperationsvertrag mit der C. GmbH abgeschlossen. Anschliessend habe er diverse Kunden zu einer Anlage überzeugt. Wie das einbezahlte Geld indes konkret verwendet würde, will auch FFFFF. vom Beschuldigten nicht erfah- ren haben (BA pag. 12-029-00-00-00-000044 ff.). 2.4.3.5 Aussagen von GGGGG. Der Vermittler GGGGG. sagte anlässlich der Hauptverhandlung als Zeuge be- fragt aus, ihm sei die C. GmbH von Q. in ihren Geschäftsräumlichkeiten in Z. vorgestellt worden. Der Beschuldigte sei am Tag der Präsentation nicht anwe- send gewesen. Die Zusammenarbeit mit der C. GmbH sei ihm von einem Bran- chenkollegen empfohlen worden. Zur Sicherheit der Anlage befragt hielt er fest, das Geld habe von der C. GmbH in etwas Dingliches investiert werden sollen.</w:t>
      </w:r>
    </w:p>
    <w:p>
      <w:r>
        <w:t>- 82 - Man habe darum eine Substanz als Gegenwert erwartet (TPF pag. 280 931 002 ff.). 2.4.3.6 Aussagen von OOO. Der Vermittler OOO. sagte anlässlich der Hauptverhandlung als Zeuge aus, er sei zu einer Schulung eingeladen worden. Für ihn sei matchentscheidend gewe- sen, dass das Produkt C. GmbH der BaFin vorgestellt worden war. Er habe es insgesamt als sicherer und seriöser als jenes der D. SA empfunden (TPF pag. 280 931 028 f.). 2.4.3.7 Aussagen von Geschädigten Zum Handlungsmuster im Kontext C. GmbH liegen aus dem Vorverfahren spär- liche Aussagen vor, was sich indes teilweise damit kompensieren lässt, als dass neben den Zeichnungsscheinen auch sogenannte Beratungsprotokolle vorlie- gen. Daraus geht hervor, dass die Belehrung der Kunden über das Investment ihrer Gelder und über das damit einhergehende Risiko in der Regel kongruent zum Verkaufsprospekt erfolgte. Die Anlegerin PPP. erklärte, sie habe sich im Hinblick auf den Vertragsabschluss mit der C. GmbH auf ihre Finanzberaterin SSS. verlassen. Den Zeichnungs- schein habe die Beraterin ausgefüllt, sie selbst habe nur unterschrieben. Wes- halb die Beraterin ihre Risikobereitschaft als „hoch“ eingestuft habe, wisse sie nicht, sie habe jedenfalls nicht von Anfang in Kauf genommen, die gesamte Ein- lage zu verlieren (TPF pag. 280 932 019 f.). NNN. gab anlässlich der Hauptverhandlung an, er habe den Verkaufsprospekt durchgelesen. Es habe Ökostrom in Masse produziert werden sollen. Dies habe vernünftig geklungen, ausserdem habe er sich sinngemäss davon leiten lassen, dass Windkrafterzeugung etwas „Reelles“ sei (TPF pag. 280 932 005 f). 2.4.4 Sachbeweis Dem Anklagevorwurf des gewerbsmässig begangenen Betruges liegen im Kon- text C. GmbH die folgenden sachlichen Beweismittel zugrunde: 2.4.4.1 Zum Kontext C. GmbH im Allgemeinen Die C. GmbH wurde gemäss ihrer Gründungsurkunde am 29. Januar 2007 vom Beschuldigten und CC. mit einem Stammkapital von CHF 20‘000.00 gegründet,</w:t>
      </w:r>
    </w:p>
    <w:p>
      <w:r>
        <w:t>- 83 - wobei das Stammkapital je zur Hälfte dem Beschuldigten und seiner Frau zufiel. Am 8. Februar 2007 wurde die Gesellschaft ins Handelsregister eingetragen. Der Beschuldigte und CC. waren beide einzelzeichnungsberechtigt, der Beschuldigte wurde als Geschäftsführer bestellt (BA pag. 05-001-00-00-00-001228 ff.). Der Anmeldung an das Handelsregister lässt sich entnehmen, dass die Gesellschaft vorerst die internationale Unternehmensberatung bezweckte (BA pag. 05-001- 00-00-00-001231). Auf den 24. September 2007 wurde der Gesellschaftszweck geändert. Fortan lautete er: „Emission, Leitung und Verwaltung von Anlagefonds im In- und Ausland sowie Vertrieb und Verkauf von eigenen Anlagefonds in den Bereichen erneuerbare Energien und Technologie“ (BA pag. 05-001-00-00-00- 001232 f.). Am 19. Februar 2010 wurde die Gesellschaft aufgrund der Interven- tion der EBK mit nachfolgender Konkurseröffnung aus dem Handelsregister ge- löscht. Die C. GmbH war im Zeitpunkt der Konkurseröffnung mit mindestens CHF 1‘800‘000.00 überschuldet (BA pag. 18-005-00-00-00-000374 f; …- 000566). 2.4.4.2 Verkaufsprospekt und weitere Dokumente a.) Es liegt ein Verkaufsprospekt vom 1. Mai 2007 vor, mit welchem der Beschul- digte das Publikum über die Vermögensanlage bei der C. GmbH informierte (BA pag. 13-000-00-00-00-001598 ff.). Daraus geht die Tätigkeit des Beschuldigten als alleiniger Geschäftsführer hervor, das Emissionsvolumen von € 60‘000‘000.00 sowie die vorgesehenen Genussrechtsklassen und die geplante Mittelverwendung im Bereich erneuerbarer Energien. Namentlich erwähnt wird eine Zusammenarbeit mit der M. S.A., mit welcher am 17. Januar 2007 ein Ver- trag abgeschlossen worden sei (S. 26). Zudem enthält der Prospekt die Zusiche- rung, dass die Nettoeinnahmen der Gesellschaft nicht für andere als die im Pros- pekt aufgeführten Zwecke verwendet würden. Weiter geht aus mehreren Stellen eine Rückzahlungspflicht der Gesellschaft hervor, nämlich auf:  S. 4: Anspruch auf Rückzahlung der Genussrechte zum Nennwert;  S. 5: Kapitalrückzahlung per Ende des ersten Monats nach Ende der Laufzeit; auf S. 23 als „Planzahl“-Basis erwähnt;  Anhang C (Genussrechtsbedingungen), § 20: Nachrangigkeit der Anleger gegenüber anderen Gläubigern der Gesellschaft, Vorrangigkeit gegen- über den Gesellschaftern. Die Belehrung der Anleger über das der Investition inhärente Risiko nimmt im Prospekt einen ganzen Abschnitt ein (BA pag. 13-000-00-00-00-001604 ff.). Da- rin wird u.a. hingewiesen auf:</w:t>
      </w:r>
    </w:p>
    <w:p>
      <w:r>
        <w:t>- 84 -  unternehmerische Risiken mangels staatlicher Kontrolle und Gefahr un- genügender Wirtschaftlichkeit;  Insolvenzgefahr für die Gesellschaft;  Risiko der Verweigerung von Bewilligungen für die durch ein „Anlageob- jekt avisierten Projekte“;  Auszahlungsanspruch unter dem Vorbehalt ausreichender Liquidität des Emittenten;  Verspätung oder Ausfall der Rückzahlung bei Liquidationsengpässen bzw. Insolvenz der Gesellschaft. b.) Der von den Anlegern ausgefüllte Zeichnungsschein (beispielhaft: BA pag. 15-197-00-00-00-000003 f.) regelt die individuelle Vertragsbeziehung zwi- schen dem Anleger und der C. GmbH. Daraus gehen unter anderem der Anla- gebetrag und die gewünschte Namens-Genussrechtsklasse hervor. Auch auf dem Zeichnungsschein findet sich eine Risikobelehrung. c.) Weiter findet sich für jeden Anleger eine „Analyse zur persönlichen Vermö- gensanlage“ sowie ein „Beratungsprotokoll“ (beispielhaft: BA pag. B-15-000-000- 30-00260 f.), in welchen die Anlageziele und die finanziellen Kapazitäten des Kunden ermittelt und festgehalten wurden. Zudem füllte der Berater für seinen Kunden einen „Legitimationsnachweis“ aus, der letztlich eine Identitätsprüfung darstellt (beispielhaft: BA pag. B-15-000-000-30-00262). 2.4.4.3 Leistung der Einlage und Rückzahlungen Die Einlagen der Geschädigten, welche im Kontext der C. GmbH investierten, flossen auf die von dieser unterhaltenen Konten bei den Banken HHHHH., LL. und IIIII.. Die Gesellschafter A. und – bis auf eine Ausnahme – auch CC. waren an sämtlichen Gesellschaftskonten einzelzeichnungsberechtigt (BA pag. 05-001- 00-00-00-01172; …-01177; …-01183; …-01187). Die Einlagen sind, wie in den Kontexten D. SA (E. 2.2.3.3) und E. EF (E. 2.3.4.3) umfassend dokumentiert und durch die BKP ausgewertet worden. Das Ergebnis erscheint im Anhang III zur Anklageschrift und in einer speziellen Tabelle (BA pag. 14-006-00-00-00-000001 ff.). 2.4.4.4 Verwendung der Kundengelder Die BKP hat die Belege über die Konten der C. GmbH gleich wie im Kontext E. EF (E. 2.3.4.4) ausgewertet (BA pag. 05-001-00-00-00-01163 ff.). Daraus</w:t>
      </w:r>
    </w:p>
    <w:p>
      <w:r>
        <w:t>- 85 - ergibt sich, dass die eingelegten Mittel im Wesentlichen zu denselben Zwecken wie in den beiden anderen Kontexten verwendet worden sind, nämlich folgender- massen: - für Zahlungen an Vermittler und andere Anleger: € 5‘550.00 ab Kon- ten bei der Bank LL.,€ 7‘209.21 ab dem Konto der Bank HHHHH. und € 266‘981.71, eventuell € 314‘553.71 ab dem Konto der Bank IIIII.; - für Transaktionen an Firmen, welche angeblich Investitionen tätigten: € 179‘450.00 ab Konten bei der Bank LL., € 417‘077.79 ab dem Konto der Bank HHHHH. und € 1‘036‘412.79 ab dem Konto der Bank IIIII.; - für Zahlungen an den Beschuldigten, an ihm Nahestehende und für Unkosten der G. GmbH: € 10‘000.00 ab Konten bei der Bank LL. und € 113‘784.53 ab dem Konto der Bank IIIII.. 2.4.5 Zusammenfassung Nach Aussage von P. war der Beschuldigte für den Inhalt des Verkaufsprospekts der C. GmbH verantwortlich, welcher als Basis für die Akquisition der Anleger durch die Vermittler diente (E. 2.3.4.2); dieser hat zwar einen inhaltlichen Auftrag zur Kreation der erwähnten Unterlage nicht zugegeben (BA pag. 13-000-00-00- 00-000143), aber eingeräumt, dass deren Autor von ihm beigezogen wurde (BA pag. 13-000-00-00-00-000175); an anderer Stelle bestätigte er aber, dass er an einem Workshop zusammen mit P. und Q. einen Workshop für dieses Anlagege- fäss durchgeführt habe, an welchem der Prospekt kreiert worden sei (BA pag. 13-000-00-00-00-000837). Immerhin firmierte er für die C. GmbH diese Unter- lage (BA pag. 18-005-00-00-00-000494). Er hat auch, zusammen mit CC., die Gesellschaft gegründet und deren effektive Geschäftsführung allein wahrgenom- men (E. 2.4.4.1). Der weitere Tatablauf erfolgte analog zur bereits mit der E. EF erprobten Vorge- hensweise: An einer eigens hierfür organisierten Veranstaltung wurde das Anla- gekonzept zahlreichen Vermittlern, welche teilweise schon im Kontext der E. EF aufgetreten waren, nähergebracht. Die konkrete Verwendung der Vermögens- werte wurde nicht erörtert. Die daraufhin durchgeführten Beratungsgespräche führten zur Zeichnung zahlreicher Namens-Genussrechts-Scheine, auf welchen die einzulegende Anlagesumme und die „Genussrechtsklasse“ bezeichnet wur- den (E. 2.4.3.4). Die Anleger verpflichteten sich zur Einzahlung binnen zehn Ta- gen. Wenn der Beschuldigte seinen Antrag akzeptierte, erhielt der Kunde eine „Bestätigung Namensgenussrechtsanteile“ (vgl. BA pag. B-18-005-00-00-00-</w:t>
      </w:r>
    </w:p>
    <w:p>
      <w:r>
        <w:t>- 86 - 000545 f.), die zwar nicht unterzeichnet, aber von der C. GmbH ausgestellt und versandt wurde und daher dem Beschuldigten zugerechnet werden muss. Durch den Anklageanhang III und die gesonderte Tabelle sind die Zahlungen der Anleger an die C. GmbH zweifelsfrei belegt und werden vom Beschuldigten auch nicht in Abrede gestellt. 2.4.6 Rechtliche Würdigung 2.4.6.1 Arglistige Täuschung a.) Die Beteiligung an einer in der Schweiz eingetragenen GmbH unterliegt dem inländischen Recht. ab.) Für Aktiengesellschaften erlaubt das Gesetz die Herausgabe von Partizipa- tionsscheinen und Genussscheinen. Die Ersteren werden gegen Einlage ausge- geben (Art. 656a Abs. 1 OR) und bilden deshalb einen Teil des Grundkapitals. Sie verleihen das gleiche Recht auf Teilhabe am Bilanzgewinn und Liquidations- überschuss wie die Aktien (Art. 656f Abs. 1 OR), aber kein Stimmrecht (Art. 656c Abs. 1 OR). Es handelt sich also um eine besondere Art der Kapitalbeschaffung der Aktiengesellschaft, welche am Einfluss der Aktionäre auf deren Geschäfts- gebaren nichts ändert (BÖCKLI, Schweizer Aktienrecht, 4. Auflage, Zürich 2009, § 5 N 8 ff.). Das Partizipationsscheinkapital muss in den Statuten verankert sein (Art. 627 Ziff. 9 OR) und wird in der Bilanz als Bestandteil des Grundkapitals in den Passiven ausgewiesen (Art. 959a Abs. 2 Ziff. 3 lit. a OR; BÖCKLI, Neue OR- Rechnungslegung, Zürich 2014, N 452). Die Genussscheine bilden die ältere, schon im ursprünglichen Recht vorgesehene Erscheinungsform, welche das Recht auf Teilhabe am Bilanzgewinn oder Liquidationsergebnis oder auf Bezug neuer Aktien verleihen (Art. 657 Abs. 1 und 2 OR). Sie fokussieren deshalb auf wirtschaftliche Teilhabe und sind in dieser Hinsicht mit den Partizipationsschei- nen vergleichbar. Allerdings dürfen sie nicht gegen Einlage ausgegeben werden und haben folglich keinen Nennwert (Art. 657 Abs. 3 OR) und scheinen in der Bilanz nicht auf (BÖCKLI, Aktienrecht, a.a.O., N 78). Das Motiv der Emission ist daher eine besondere Beziehung zur AG, welche gesetzlich nicht abschliessend umschrieben ist (Art. 657 Abs. 1 OR). Auch Genussscheine müssen in den Sta- tuten vorgesehen sein (Art. 657 Ziff. 9 OR), ac.) Bis zum 1. Januar 2008 war für die GmbH gesetzlich weder der Genuss- noch der Partizipationsschein vorgesehen. Mit dem auf diesen Zeitpunkt in Kraft tretenden Art. 774a OR wurde das Instrument des Genussscheins eingeführt. Wie schon der Verweis auf die Bestimmungen des Aktienrechts klar macht,</w:t>
      </w:r>
    </w:p>
    <w:p>
      <w:r>
        <w:t>- 87 - wurde es aus diesem hergeleitet und sollte den gleichen Rahmenbedingungen unterworfen sein. Insbesondere sind Genussscheine obligatorisch in die Statuten aufzunehmen (Art. 776a Abs. 1 Ziff. 8 OR). Gemäss dem Expertenbericht zu die- ser Revision sprach der eher personalistische Charakter der GmbH für die Über- nahme dieses Instruments (BÖCKLI/FORSTMOSER/RAPP, Expertenbericht zum Vorentwurf für eine Reform des Rechts der Gesellschaft mit beschränkter Haf- tung, April 1999, S. 29 [abrufbar unter: https://www.bj.admin.ch/dam/data/bj/wirt- schaft/gesetzgebung/archiv/gmbh/vn-ber-d.pdf]). In der Botschaft wird dazu aus- geführt, dass der Genussschein nicht nur im Gesetz der GmbH nicht vorgesehen war, sondern nie gerichtlich zu beurteilen gewesen sei (BBl 2002 3148, 3248). Es stellt sich die Frage, ob Genussscheine vor dem 1. Januar 2008 an Personen ausgegeben werden durften, die mit der Gesellschaft nicht in besonderer Weise verbunden waren und ob dies unentgeltlich geschehen sollte oder nur gegen eine fixe Einlage. Art. 4 der Übergangsbestimmungen zum neuen GmbH-Recht zeigt, dass es in der Praxis zu solchen Emissionen auch ohne gesetzliche Grundlage kam. Art. 4 Abs. 3 der Übergangsbestimmungen zum neuen GmbH-Recht bestimmt: Für Anteile an Gesellschaften mit beschränkter Haftung, die nicht in den Pas- siven der Bilanz ausgewiesen werden, finden nach dem Inkrafttreten dieses Gesetzes die Vorschriften über die Genussscheine Anwendung, dies auch dann, wenn sie als Partizipationsscheine bezeichnet sind. Sie dürfen keinen Nennwert angeben und müssen als Genussscheine bezeichnet werden. Die Bezeichnung der Titel und die Statuten sind innerhalb von zwei Jahren anzu- passen. Diese Bestimmung ist auf Beteiligungen ausgerichtet, welche gerade nicht zur Vergrösserung des Eigenkapitals ausgegeben worden sind; denn nur dann mussten sie in der Bilanz nicht als Passivposition ausgewiesen werden. Hätte eine GmbH demgegenüber einen Anteilsschein – unter welcher Bezeichnung auch immer – gegen ein Entgelt emittiert, aber nicht als Eigenkapital behandeln wollen, so hätte die Gesellschaft im betreffenden Geschäftsjahr einen entspre- chenden Gewinn erzielt und in der Erfolgsrechnung ausweisen müssen. Die da- rauf anfallende Ertragssteuer hätte zu einem den Gesellschaftsinteressen wider- sprechenden Resultat geführt. Für den vorliegenden Fall gilt dies umso mehr, als die „Namensgenussrechtsanteile“ nach Ende der Laufzeit zurückzubezahlen wa- ren; in jenem Moment wäre es buchhalterisch zu einem Verlust gekommen.</w:t>
      </w:r>
    </w:p>
    <w:p>
      <w:r>
        <w:t>- 88 - Es folgt daraus, dass die für die C. GmbH tatsächlich ausgegebenen „Namens- genussrechtsanteile“ keine Genussscheine darstellten, weder im Lichte von Art. 774a OR, noch im Sinne der früheren Usanzen. ad.) Art. 1156 OR bestimmt: 1 Anleihensobligationen dürfen nur auf Grund eines Prospektes öffentlich zur Zeichnung aufgelegt oder an der Börse eingeführt werden. 2 (…) 3 Sind Obligationen ohne Zugrundelegung eines diesen Vorschriften entspre- chenden Prospektes ausgegeben worden, oder enthält dieser unrichtige oder den gesetzlichen Erfordernissen nicht entsprechende Angaben, so sind die Personen, die absichtlich oder fahrlässig mitgewirkt haben, solidarisch für den Schaden haftbar. Die Definition der Anleihensobligation und die daraus fliessende Unterscheidung vom gewöhnlichen Darlehen sind vorausgesetzt für die in Abs. 3 geordnete, be- sondere Haftung bei fehlendem oder mangelhaftem Prospekt. Inhaltlich geht es um Grossdarlehen, welche in Teilbeträge aufgeteilt sind, für die ein einheitlicher Rechtsrahmen gilt – punkto Zinssatz, Anlagesumme, Laufzeit (BGE 113 II 283 E. 5a; REUTTER/STEINMANN, Basler Kommentar Wertpapierrecht, Basel 2012, vor Art. 1157 OR N 1; BÖSCH/LEISINGER, in Kurzkommentar OR, Basel 2014, Art. 1156 OR N 5). Vom gewöhnlichen Darlehen unterscheidet es sich durch das öffentliche Angebot zur Zeichnung mittels eines Prospekts. Die Form des Ange- bots ist nicht an ein bestimmtes Medium gebunden; insbesondere kann es auf einer allgemein zugänglichen Internetseite publiziert sein (BÖSCH/LEISINGER, a.a.O., Art. 1156 OR N 19). Öffentlichen Charakter hat es nur, wenn es sich an einen grösseren Kreis von möglichen Anlegern richtet; als Mindestzahl wird bald 20 (REUTTER/STEINMANN, a.a.O., vor Art. 1157 OR N 6), bald 150 genannt (BÖSCH/LEISINGER, a.a.O., Art. 1156 OR N 20). Das Angebot muss an Inländer gerichtet sein; dafür ist die Gesamtheit der Anleihensmerkmale entscheidend, also nicht allein die Währung, in welcher aufgenommen werden soll (BÖSCH/LEISINGER, a.a.O., Art. 1156 OR N 17). Hingegen ist es nicht zwingend, dass ein inländischer Emittent auftritt (REUTTER/STEINMANN, a.a.O., vor Art. 1157 OR N 34); dieses Element entscheidet nur darüber, ob unter den Anlegern eine Gläubigergemeinschaft mit den Rechtsfolgen von Art. 1157 ff. OR entsteht. Zum Angebot gehört zwingend ein Prospekt, der die wesentlichen Informationen für den Investitionsentscheid der prospektiven Anleger enthält (BÖSCH/LEISINGER, a.a.O., Art. 1156 OR N 9), also Laufzeit, Zins, Rückzahlungsbedingungen, das Bestehen von Sicherheiten, nicht aber die Beschreibung der Risiken dieser An- lage (WATTER, Basler Kommentar, Obligationenrecht II, Basel 2012, Art. 1156</w:t>
      </w:r>
    </w:p>
    <w:p>
      <w:r>
        <w:t>- 89 - OR N 17, 20). Nach geltendem Recht ist die Anleihensobligation als Wertpapier oder als Wertrecht ausgestaltet. Im ersten Fall kann das Recht nur mittels einer Urkunde geltend gemacht oder übertragen werden (Art. 965 OR), im zweiten Fall hat es die Form eines Wertrechts, welches gemäss Art. 973c OR mit der Eintra- gung in ein dafür bestimmtes Buch des Schuldners entsteht und den Gläubiger sowie die Anzahl und Stückelung des Wertes ausweist. Freilich wurde bereits vor dieser auf 1. Januar 2010 eingeführten Bestimmung ein solches Wertrecht als genügende Basis für die Anleihensobligation erachtet – sog. unverbriefte Obliga- tionenanleihen (WATTER/NOTH, Basler Kommentar Obligationenrecht II, 3. Auf- lage, Basel 2008, Art. 1156 N 3). In diesem Lichte erscheinen die von der C. GmbH ausgegebenen Genussrechte als Anleihensobligation: Sie wurden als Wertrechte ausgestaltet, indem ihnen auf den Bestätigungen konkrete fortlaufende Nummern zugeordnet, die Anzahl, der Zinssatz sowie die Laufzeit definiert sind und sich aus der Stückelung und der Gesamtsumme der Wert des einzelnen Rechts ergibt (BA pag. 18-005-00-00-00- 000546). Ein Verkaufsprospekt mitsamt Angaben über die Anlageziele und -po- litik, Bedingungen der Genussrechtsbeteiligung und vorgedrucktem Zeichnungs- schein (BA pag. 18-005-00-00-00-000491 ff.) wurde auf der Website http://www.c.ch publiziert (BA pag. 18-005-00-00-00-000004 ff.). af.) Die Ausgabe von Anleihensobligationen ist keine den Banken vorbehaltene Aktivität (Art. 1 Abs. 2 BankG). Die EBK stufte die Genussrechte der C. GmbH allerdings nicht als Anleihensobligation ein, weil die Informationen in deren Pros- pekt nicht dem durch Art. 1156 OR vorgeschriebenen Umfang entsprächen (BA pag. 15-005-00-00-00-000706). Prospektmängel können, wie dargelegt, eine zi- vilrechtliche (Mit-) Haftung auslösen. Die EBK hat Prospektmängel festgestellt und daraus abgeleitet, dass die C. GmbH e contrario eine unter das Bankenge- setz fallende Tätigkeit ausübe (BA pag. 18-005-00-00-00-000706). Ausserdem erwog sie, dass zwischen ihr, der D. SA, der E. EF und weiteren Gesellschaften eine Gruppe bestünde, innerhalb welcher die Begriffe „Bank“ und „Sparkasse“ verwendet würden. Das zweitgenannte Element gab der Tätigkeit dieser Gruppe einen illegalen Charakter, da sie keine bankengesetzliche Bewilligung dazu hatte (Art. 1 Abs. 4 BankG), was genügte, um den Konkurs der ganzen Gruppe anzu- ordnen (Art. 33 Abs. 1 BankG; BA pag. 18-005-00-00-00-000708). Das erstge- nannte Element war nicht von der EBK zu beurteilen, denn die Folgen eines man- gelhaften Prospekts für Anleihensobligationen hat gegebenenfalls das Zivilge- richt zu entscheiden. In der Anklageschrift wird dem Beschuldigten jedoch gerade die bewilligungslose Entgegennahme von Publikumseinlagen vorgeworfen, nicht – wenigstens nicht im Kontext der C. GmbH – der Gebrauch der Begriffe „Bank“ oder „Sparkasse“.</w:t>
      </w:r>
    </w:p>
    <w:p>
      <w:r>
        <w:t>- 90 - ag.) Daraus folgt, dass die inländischen Kunden nicht im angeklagten Sinne über das Fehlen einer bankenrechtlichen Bewilligung getäuscht wurden. Ob die Be- werbung von Kundengeldern für eine Anleihensobligation im Ausland hätte be- willigt werden müssen, ist in diesem Verfahren weder für Deutschland, noch für Österreich erstellt. Insbesondere lag dem positiven Bescheid des BaFin vom 11. Mai 2007 (BA pag. 13-000-00-00-00-001657 f.) eine Prüfung auf Vollständig- keit des in Deutschland zu vertreibenden Prospekts zugrunde, nicht die Richtig- keit der darin enthaltenen Angaben. Wäre die Sammlung von Kundengeldern auf der Basis des Prospekts widerrechtlich gewesen, so wäre die deutsche Finanz- marktaufsichtsbehörde schon in jenem Zeitpunkt eingeschritten. Eine Täuschung im Zusammenhang mit Bewilligungserfordernis und mit der deutschen Genehmi- gung liegt deshalb nicht vor. b.) Allerdings rechneten diejenigen Personen, welche einen bestimmten Betrag für eine der drei Anlageklassen zeichneten und einzahlten, damit, dass er ihnen am Ende der vereinbarten Laufzeit des Investments zurückbezahlt werde. So wurde es ihnen im Verkaufsprospekt zugesichert (E. 2.4.4.2 a.) vorstehend). Der Anleger optierte für die Laufzeit als „Investitionszeitraum“ unterschriftlich auf dem Formular „Analyse“ und auf einem „Zeichnungsschein“ (E. 2.4.4.2 b.) vorste- hend) Dieser enthielt in Bezug auf das Risiko die Bemerkung, es handle sich nicht um „eine sog. mündelsichere Kapitalanlage, sondern um eine Unterneh- mensbeteiligung mit den im Prospekt beschriebenen Risiken“. Auf dem Formular „Analyse zur persönlichen Vermögensanlage“ erklärte der Kunde, zur Kenntnis zu nehmen, dass die „Investition (…) auch mit einem Totalverlust des von mir eingesetzten Kapitals verbunden sein kann“. Auch im Verkaufsprospekt wurde einlässlich auf das mit der Anlage verbundene Risiko hingewiesen. Nach Einzah- lung des Anlegers sandte ihm die C. GmbH eine „Bestätigung zu Zeichnungs- schein Nr. …“ (BA pag. 18-005-00-00-00-000545). Verglichen mit den allgemein bekannten Anzeigen von Banken für Investitionen in Finanzmarktprodukte wurde hier in vergleichbarer Weise eine zeitlich be- stimmte Rückzahlungszusage gegeben, die Höhe der Rückzahlung jedoch von einem Vielzahl ungewisser Faktoren abhängig gemacht. Nicht vorbehalten sind jedoch Rückzahlungsrisiken, welche dadurch entstehen, dass die C. GmbH die ihr mit der Anleihe zufliessenden Mittel ausserhalb ihres statutarischen Zwecks verwenden werde. Auf diesen Zweck wies der Prospekt nur unzureichend hin, nämlich ohne die Unternehmensberatung resp. die Investition in den Bereichen „erneuerbare Energie und Technologien“ zu erwähnen, wie es die Statuten vor und nach dem 27. August 2007 vorsahen und es das Handelsregister auswies.</w:t>
      </w:r>
    </w:p>
    <w:p>
      <w:r>
        <w:t>- 91 - c.) Wie im Kontext E. EF bildete also die beim Vertragsschluss vorgespiegelte Leistungsbereitschaft und -willigkeit Grundlage für das finanzielle Engagement der Kunden. Aus dem Gebrauch der Konten (vgl. E. 2.4.4.4) ergibt sich nicht nur, dass während der gesamten Laufzeit der Gesellschaft keinerlei Erträge mit der C. GmbH erzielt wurden, sondern dass sämtliche Gelder der Investoren zum Pri- vatkonsum des Beschuldigten (via die G. GmbH), zur Begünstigung Dritter oder aber zu Zahlungen an einzelne Anleger dienten. Dass der Beschuldigte als Geschäftsführer der C. GmbH (E. 2.4.4.1) eine seriöse Vermögensanlage gar nicht erst anstrebte, lässt sich wie folgt veranschaulichen: Dem Verkaufsprospekt lässt sich entnehmen, die C. GmbH habe mit der M. S.A. am 17. Januar 2007 einen Investitionsvertrag abgeschlossen. Damit konfrontiert entgegnete der Beschuldigte, diese Angabe „entspreche nicht den Tatsachen“. Die Zusammenarbeit mit der M. S.A. sei aufgrund der Situation von L. nicht zu Stande gekommen, weshalb man in Wirklichkeit einen Vertrag mit der TTTT. S.L. geschlossen habe. Allerdings wurde die C. GmbH, wie vorstehend dargelegt (E. 2.4.4.1), erst am 29. Januar 2007 gegründet und am 8. Februar 2007 ins Han- delsregister eingetragen worden. Das vor der Gründung liegende Vertragsdatum vom 17. Januar 2007 legt den Schluss nahe, dass die Zusammenarbeit mit einer vermeintlich unabhängigen Gesellschaft bloss als Rechtfertigung dienen sollte, die Kundengelder – wie bereits zuvor – zu verschieben und von dort aus abzu- disponieren. Obschon sich der Beschuldigte aufgrund der Verhaftung von L. of- fenbar dazu entschied, das Geld statt zur M. S.A. zur TTTT. S.L. zu transferieren, änderte sich am modus operandi nichts: Auch betreffend die TTTT. S.L. ist näm- lich erstellt, dass der Beschuldigte J. und EEEEE. per E-Mail Zahlungsanweisun- gen gab, er mithin weiterhin über das Geld verfügen konnte und dieses auf seine Veranlassung hin teilweise an die Anlagegesellschaften zurückfloss. Der Einbe- zug einer vermeintlich unabhängigen Gesellschaft als Vertragspartei kaschierte, dass der Beschuldigte – wenn auch zeitweise nur mittelbar – in jedem Stadium Zugriff auf die Kundengelder hatte. Exemplarisch hierfür bezeichnete der Be- schuldigte die TTTT. S.L. in einem E-Mail an J. als seinen „Sicherungshafen und Reserve“. Indem er die Vermögenswerte teilweise auf die Anlagegesellschaften rückübertrug, vermochte der Beschuldigte gar den Eindruck zu erwecken, er habe tatsächlich Renditen erzielt. Dass dies nirgends der Fall war, ergibt sich aus den polizeilichen Geldflussanalysen deutlich. Dass der Beschuldigte von seinem Geschäftspartner J. hinters Licht geführt worden sein soll, erweist sich als reine Schutzbehauptung. Zusammenfassend war die C. GmbH von Beginn weg vom Beschuldigten als Nachfolgevehikel der früheren Anlagemechanismen konzipiert worden. Analog</w:t>
      </w:r>
    </w:p>
    <w:p>
      <w:r>
        <w:t>- 92 - zur E. EF gilt auch hier, dass die Geschädigten nicht in erster Linie über syste- mische Risiken der Anlage getäuscht wurden, weshalb die zahlreichen Hinweise im Verkaufsprospekt unbehelflich sind. Getäuscht wurden sie über den Anlage- willen als solchen, mithin darüber, dass praktisch ein Totalverlust der Einlagen resultieren würde. Denn auch im Kontext der C. GmbH gingen die Gelder in ein Ponzi-System, welches zunehmend Verbindlichkeiten generierte. Nur durch das Eingreifen der Aufsichtsbehörden kam es nicht zu völliger Erschöpfung der Kun- dengelder. Der Beschuldigte, der für die C. GmbH das zentrale Werbemittel, den Prospekt, aufgesetzt und die Internetseite initiiert hatte, ist der Urheber dieser Täuschung über die „Anlage“. d.) Die Täuschung war sodann eine arglistige, weil sich für die Geschädigten keine Möglichkeit bot, den vorgespiegelten Anlagewillen des Beschuldigten zu überprüfen. Die umfangreichen Machenschaften, die der Beschuldigte unternom- men hatte, um der C. GmbH den Anschein eines legitimen Finanzinstitutes zu verleihen und der Vertrieb der Anlage über Vermittler, welche teilweise eine lang- jährige Geschäftsbeziehung zu ihren Kunden pflegten, taten das Übrige, um zu verhindern, dass die Kunden die Motive des Beschuldigten vor dem Investitions- entschluss durchleuchten konnten. 2.4.6.2 Irrtum, Vermögensdisposition und Schaden Die irrige Vorstellung der Anleger, das von ihnen einbezahlte Kapital werde ver- tragsgemäss angelegt und nach Ablauf der vereinbarten Laufzeit der Anlage voll- ständig zurückerstattet, war für sie ausschlaggebend dafür, ihnen gehörende Vermögenswerte auf die Konten der C. GmbH zu übertragen. Durch diese Ver- mögensverfügungen entstand ein Schaden, weil das einbezahlte Kapital nicht werthaltig angelegt wurde und der Anspruch des Investors auf Rückzahlung bei Ende der Laufzeit im wirtschaftlichen Wert von Anfang an erheblich reduziert war. Der innere Zusammenhang zwischen arglistiger Täuschung, Irrtum, Vermögens- verfügung und -schaden ist gegeben, womit der Beschuldigte zusammenfassend die objektiven Tatbestandselemente des Betruges erfüllt hat. 2.4.6.3 Subjektive Elemente Der Vorsatz ist aus denselben Gründen wie im Kontext E. EF (E. 2.3.6.5) gege- ben. Im Kontext der C. GmbH unterscheidet sich die Vorgehensweise des Beschul- digten von den Vorgängerkonstrukten dadurch, dass aufgrund der Verhaftung</w:t>
      </w:r>
    </w:p>
    <w:p>
      <w:r>
        <w:t>- 93 - von L. die von diesem betriebene M. S.A. nicht mehr zur Verfügung stand, wes- halb an ihre Stelle die TTTT. S.L. trat. Sie erweckte gegen aussen den Anschein des Gefässes einer echten Investition, auch wenn sich der Beschuldigte später darauf berief, von seinem Geschäftspartner betrogen worden zu sein. Beide Aus- sagen sind nicht glaubhaft. Nicht nur gehörte die TTTT. S.L. zu 90 % dem Be- schuldigten (BA pag. 13-000-00-00-00-000143), nach dem Vorstehenden ist zu- dem erstellt, dass der Beschuldigte die Verfügungsmacht an den zu dieser trans- ferierten Vermögenswerten zu weiten Teilen behielt. Auch wenn er keine direkten Zugriffsrechte auf die Gesellschaftskonten gehabt haben sollte, so konnte er den Berechtigten zuverlässig Zahlungsanweisungen per E-Mail erteilen. 2.4.6.4 Rechtswidrigkeit und Schuld Es kann auf die Feststellungen im Kontext D. SA verwiesen werden (E. 2.2.5.6). 2.4.6.5 Gewerbsmässigkeit Dem Beschuldigten wird auch im Kontext der C. GmbH gewerbsmässiges Han- deln im Sinne von Art. 146 Abs. 2 StGB vorgeworfen. Auch aus den Mitteln der C. GmbH wurde das Konto der G. GmbH gespiesen: Mit € 62‘017.79 zwischen 4. Februar und 2. April 2008 (BA pag. 05-001-00-00- 00-01501). Dieses Konto wurde, wie bereits im Kontext E. EF, auch für Lohnzah- lungen an den Beschuldigten verwendet (BA pag. 07-006-02-02-02-000018). Ausserdem wurden von diesem Konto € 51‘766.74 an ein Reisebüro bezahlt und zwar für Reisen, an welchen der Beschuldigte, seine Frau und seine Schwieger- eltern beteiligt waren und die rein privaten Charakter hatten (BA pag. 05-001-00- 00-00-01200 ff.); die Aussage von Q., eines weiteren Teilnehmers, bestätigt dies (BA pag. 12-043-00-00-00-000015). Es ist daher erstellt, dass sich der Beschuldigte für einen grossen Teil, wenn nicht für seinen ganzen persönlichen Aufwand aus den Mitteln eindeckte, welche der C. GmbH auf der Basis der Namensgenussrechtsscheine zugegangen waren. Die Gewerbsmässigkeit in diesem Kontext ist damit erstellt. 2.4.7 Ergebnis Zusammenfasend ist der Beschuldigte auch für den Kontext C. GmbH des ge- werbsmässig begangenen Betrugs (Art. 146 Abs. 1 und Abs. 2 StGB) schuldig zu sprechen.</w:t>
      </w:r>
    </w:p>
    <w:p>
      <w:r>
        <w:t>- 94 -</w:t>
      </w:r>
    </w:p>
    <w:p>
      <w:r>
        <w:t>3. Qualifizierte Geldwäscherei 3.1 Rechtliches 3.1.1 Gemäss Art. 305bis StGB wird mit Freiheitsstrafe bis zu drei Jahren oder Geld- strafe bestraft, wer eine Handlung vornimmt, die geeignet ist, die Ermittlung der Herkunft, die Auffindung oder die Einziehung von Vermögenswerten zu vereiteln, die, wie der Täter weiss oder annehmen muss, aus einem Verbrechen herrühren. Nach ständiger Auffassung des Bundesgerichts ist Geldwäscherei durch den Vortäter möglich (BGE 120 IV 323 E. 3c; 124 IV 274 E. 3; zuletzt bestätigt im Urteil des Bundesgerichts 6B_1046/2015 vom 28. April 2016 E. 3.3). Da auch Surrogate verbrecherisch erlangter Vermögenswerte der Einziehung unterliegen (BGE 126 I 97, 105 f. E. 3 c/bb), erfasst der Tatbestand gleichfalls die Erschwe- rung der Einziehung von Surrogaten (vgl. ACKERMANN, Geldwäschereistrafrecht, in: Ackermann/Heine [Hrsg.], Wirtschaftsstrafrecht der Schweiz, Bern 2013, § 15 N 47; TRECHSEL/AFFOLTER-EIJSTEN, Schweizerisches Strafgesetzbuch, Praxis- kommentar, 2. Auflage, Zürich/St. Gallen 2013, Art. 305bis StGB N 14). In schweren Fällen ist die Strafe Freiheitsstrafe bis zu fünf Jahren oder Geld- strafe. Mit der Freiheitsstrafe wird eine Geldstrafe bis zu 500 Tagessätzen ver- bunden (Art. 305bis Ziff. 2 StGB). Ein schwerer Fall liegt insbesondere vor, wenn der Täter als Mitglied einer Verbrechensorganisation handelt (lit. a), als Mitglied einer Bande handelt, die sich zur fortgesetzten Ausübung der Geldwäscherei zu- sammengefunden hat (lit. b), oder durch gewerbsmässige Geldwäscherei einen grossen Umsatz oder erheblichen Gewinn erzielt (lit. c). Aus dem Wortlaut des Gesetzes („insbesondere“) ergibt sich weiter, dass auch andere schwere Fälle als die in Ziff. 2 lit. a-c aufgezählten denkbar sind. Dabei müssen die Taten in objektiver und subjektiver Hinsicht gleich schwer wiegen, wie die im Gesetz ge- nannten Beispiele (Urteile des Bundesgerichts 6B_535/2014 vom 5. Januar 2016 E. 3.2.1; 6B_ 217/2013 vom 28. Juli 2014 E. 4.1; 6B_1013/2010 vom 17. Mai 2011 E. 6.2 mit Verweis auf BGE 114 IV 164 E. 2b; TPF 2014 1 E. 9.2). Als der- artige Konstellationen sind denkbar die Geldwäscherei von Vermögenswerten, welche aus einem Kriegsverbrechen oder aus einem Genozid stammen, oder die Wäscherei von Geld einer kriminellen Organisation in Millionenhöhe (Urteil des Bundesgerichts 6B_ 217/2013 vom 28. Juli 2014 E. 4.1; TRECHSEL/AFFOLTER- EIJSTEN, a.a.O., Art. 305bis StGB N 27; DUPUIS et al., Petit Commentaire CP, Ba-</w:t>
      </w:r>
    </w:p>
    <w:p>
      <w:r>
        <w:t>- 95 - sel 2012, Art. 305bis N 46; teilweise auch ACKERMANN, in Schmid [Hrsg.], Kom- mentar Einziehung, Band I, Zürich 1998, S. 599 Rn. 440; GRABER, Geldwäsche- rei, Diss. Bern 1990, S. 153 f.). 3.1.2 Auf Geldwäscherei kann nur erkannt werden, wenn die Vortat und die Vereite- lungshandlung bewiesen sind. Vorausgesetzt ist auch der Nachweis, dass die Vermögenswerte aus eben dieser Vortat herrühren (BGE 126 IV 255 E. 3a). Al- lerdings müssen weder der Täter noch die genauen Umstände der Vortat be- kannt sein; es genügt die Gewissheit, dass die Vermögenswerte aus einem Ver- brechen stammen (Urteil des Bundesgerichts 6P.23/2000 vom 31. Juli 2000 E. 9c mit Hinweisen). Der Transfer von deliktisch erlangten Vermögenswerten über die Landesgrenzen ins Ausland stellt immer eine Geldwäschereihandlung dar (vgl. BGE 127 IV 20, 26 E. 3; s. auch ACKERMANN, a.a.O., § 15 N 53 ff.). Gleiches gilt für den Transfer ebensolcher Vermögenswerte vom Ausland in die Schweiz, sofern sie aus einem Delikt stammen, dessen Beurteilung gemäss Art. 3–8 StGB oder z.B. aufgrund des sog. Weltrechtsprinzips (wie es etwa in Art. 19 Ziff. 4 BetmG statuiert ist) nach schweizerischem Recht erfolgt (BGE 128 IV 145 E. 2; ACKERMANN, a.a.O., § 15 N 55). Die Einzahlung und die Auszahlung von Verbrechenserlös auf bzw. aus Durchlaufkonten sind auch als Geldwäschereihandlungen zu betrachten. Ferner gelten als Geldwäschereihandlungen das Erlangen eines mit Verbre- chenserlös gedeckten bzw. sichergestellten Kredits, der Barbezug am Schalter oder mittels Automaten sowie das Verbrauchen bzw. Verzehren von Deliktsgut (ACKERMANN, a.a.O., § 15 N 50 ff., N 65). Geldwäscherei umfasst oft zahlreiche Tathandlungen: Splitting-Geldwäscherei liegt vor, wenn Gelder auf verschiedene Konten einbezahlt oder von einem Konto auf mehrere Konten im In- oder Ausland überwiesen werden. Die Ketten-Geld- wäscherei besteht darin, dass der Geldwäscher an demselben Vermögenswert nacheinander die verschiedensten Vereitelungshandlungen vornimmt. Häufig treten die beiden Methoden zusammen auf. Die diversen Geldwäschereihand- lungen sind dann als Tateinheit anzusehen, wenn sie – entsprechend der bun- desgerichtlichen Formel für das Einheitsdelikt (vgl. BGE 131 IV 83, E. 2.4.5) – objektiv auf einem einheitlichen Willensakt beruhen und wegen des engen räum- lichen und zeitlichen Zusammenhangs bei objektiver Betrachtung noch als ein einheitliches zusammengehörendes Geschehen erscheinen. Entsprechend be- ginnt auch die Verjährungsfrist für solche Geldwäschereihandlungen erst mit dem Zeitpunkt zu laufen, an dem das strafbare Verhalten endet (Art. 98 lit. c StGB).</w:t>
      </w:r>
    </w:p>
    <w:p>
      <w:r>
        <w:t>- 96 - 3.1.3 In subjektiver Hinsicht ist Vorsatz erforderlich, Eventualvorsatz genügt. Dieser muss sich auf alle objektiven Tatbestandsmerkmale beziehen (TRECHSEL/AFFOL- TER-EIJSTEN, a.a.O., Art. 305bis StGB N 21). Dabei genügt es, wenn der Täter den Tatbestand entsprechend der „Parallelwertung in der Laiensphäre“ verstanden hat (BGE 129 IV 238 E. 3.2.2). Er braucht nicht zu wissen, dass die Handlung, aus welcher ein Vermögenswert stammt, ein Verbrechen i.S.v. Art. 10 Abs. 2 StGB ist, sondern nur, dass deren Begehung ein schwerwiegendes Unrecht dar- stellt, welches erhebliche Sanktionen nach sich zieht (PIETH, Basler Kommentar, Strafrecht II, 3. Auflage, Basel 2013, Art. 305bis StGB N 59).</w:t>
      </w:r>
    </w:p>
    <w:p>
      <w:r>
        <w:t>3.2 Anklagevorwurf Die Bundesanwaltschaft wirft dem Beschuldigten vor, er habe zwischen Februar 2006 und April 2008 Vermögenswerte im Betrag von „rund € 600‘000.00“ in einer qualifizierten, nicht im Gesetz genannten Art und Weise gewaschen. 3.2.1 Im Einzelnen werden dem Beschuldigten folgende Sachverhalte zur Last gelegt: Zwischen August 2006 und Dezember 2006 soll er grossmehrheitlich mittels On- line-Banking von seinem damaligen Wohnort in V. sowie vom Sitz der G. GmbH in Z. die Bank N. beauftragt haben, elf Zahlungen zu verarbeiten, mit welchen ertrogene, bzw. veruntreute Gelder transferiert wurden. Insgesamt soll der Be- schuldigte € 173‘305.00 von zwei Konten bei der Bank N., lautend auf die D. SA, auf zwei Konten bei der Bank LL. in Zürich, lautend auf G. GmbH, verschoben haben. Teilweise seien diese Beträge zum Zweck der Hinterlegung einer Miet- kaution sowie administrativer Dienstleistungen überwiesen worden (Anklagezif- fer 1.2.2.1). Weiter wird dem Beschuldigten vorgeworfen, er habe zwischen Januar 2007 und April 2007 die Bank O. per Online-Banking angewiesen, von ihm zuvor deliktisch erlangte Vermögenswerte zu transferieren. So habe er von zwei Konten bei der Bank O., lautend auf die D. Finanz S.A. und auf die E. EF insgesamt € 165‘873.00, gestückelt in vier Zahlungen, auf ein Konto bei der Bank LL. in Zürich überwiesen. Dies um angebliche administrative Dienstleistungen abzugel- ten (Anklageziffer 1.2.2.2). Zwischen Juni 2007 und September 2007 soll der Beschuldigte erneut per On- line-Banking das Konto der E. Management S.L. bei der Bank DDD. mit Beträgen von insgesamt € 256‘657.30, gestückelt in 16 Zahlungen, belastet haben. Diese</w:t>
      </w:r>
    </w:p>
    <w:p>
      <w:r>
        <w:t>- 97 - sollen auf ein Konto bei der Bank LL. in Zürich, lautend auf G. GmbH, geflossen sein (Anklageziffer 1.2.2.3). Schliesslich habe der Beschuldigte zwischen Januar 2008 und April 2008 die Bank IIIII. mittels zehn Zahlungsanweisungen per Online-Banking beauftragt, to- tal € 62‘017.79 (abzüglich Bankspesen) auf ein der G. GmbH gehörendes Konto bei der Bank JJJJJ. in Zürich zu überweisen (Anklageziffer 1.2.2.4). Zusammenfassend ergibt sich unter dem Vorwurf der Geldwäscherei ein Delikts- betrag von € 657‘859.09. Geht man betreffend die Jahre 2006–2008, ohne Ge- wichtung der einzelnen Transaktionen, aber zu Gunsten des Beschuldigten von einem mittleren Franken-Euro-Kurs von 1:1.55 aus, entspricht diese Summe dem Betrag von CHF 1‘026‘743.40 (vgl. https://www.oanda.com/lang/de/currency/his- torical-rates). 3.2.2 In subjektiver Hinsicht führt die Anklageschrift in Ziffer 1.2.2.4 i.f. aus, der Be- schuldigte habe gewusst, dass er die Vermögenswerte zuvor durch eine Straftat zum Nachteil der Kunden der D. SA, der E. EF und der C. GmbH erlangt habe und durch die Transaktionen die Auffindung und Einziehung der Gelder verun- möglichen oder erheblich gefährden würde; unter den Anklageziffern 1.2.2.1– 1.2.2.3 fehlt ein solcher Vorwurf. 3.2.3 Die Bundesanwaltschaft wirft dem Beschuldigten vor, den Tatbestand der Geld- wäscherei in seiner qualifizierten Form – als „anderen schweren Fall“ – erfüllt zu haben. Sie leitet diesen Schluss aus der Tatsache ab, dass der Beschuldigte es nicht dabei belassen habe, Gelder von den Bankverbindungen der D. SA auf seine privaten Bankverbindungen in der Schweiz zu transferieren (1. Phase), sondern im Laufe der Zeit ein komplexes Konstrukt geschaffen habe, die ur- sprünglich deliktisch erlangten Vermögenswerte zu waschen (anklagerelevante 2. Phase). Eigens zur Herkunftsverschleierung der deliktisch erlangten Gelder habe der Beschuldigte die G. GmbH errichtet. Bereits das hierfür notwendige Gründungskapital habe er aus deliktischen Quellen bezogen. Mit der genannten Gesellschaft sei der Beschuldigte sodann ein pro forma-Arbeitsverhältnis einge- gangen. Effektiv habe er die Geschäftstätigkeit der G. GmbH indes als faktisches Organ wahrgenommen. Die Geschäftstätigkeit der Unternehmung habe einzig darin bestanden, die deliktisch erworbenen Vermögenswerte der D. SA, der E. EF und der C. GmbH entgegenzunehmen und weiterzuleiten, wofür sich der Beschuldigte verantwortlich gezeichnet habe. Effektiv seien die Gründung der Gesellschaft und die Bestellung ihrer Organe jedoch im Bewusstsein erfolgt, die G. GmbH gegenüber Dritten als vom Beschuldigten unabhängige Unternehmung darzustellen. Einmal errichtet, habe die G. GmbH vornehmlich unter dem Titel</w:t>
      </w:r>
    </w:p>
    <w:p>
      <w:r>
        <w:t>- 98 - der Begleichung administrativer Dienstleistungen zwischen August 2006 und Ap- ril 2008 rund € 660‘000.00 (entsprechend einer Summe von rund CHF 1‘000‘000.00) von den Anlagegesellschaften erhalten. Als Betriebsaufwand deklariert – hauptsächlich als Lohnzahlungen – sei die Summe sodann an den Beschuldigten, an CC. und an ihren Vater F. geflossen (Anklageziffer 1.2.3).</w:t>
      </w:r>
    </w:p>
    <w:p>
      <w:r>
        <w:t>3.3 Qualifikation als schwerer Fall Es ist angezeigt, vorab zu prüfen, ob die dem Beschuldigten vorgeworfenen Handlungen, die Sachverhaltsdarstellung in der Anklageschrift als bewiesen un- terstellt, den Tatbestand der qualifizierten Geldwäscherei erfüllen. 3.3.1 Nach der Handlungsumschreibung in der Anklageschrift fehlen die Elemente der Qualifikationsgründe von Art. 305bis Ziff. 2 lit. a und b StGB. Die Bundesanwalt- schaft macht zu Recht auch nicht geltend, dass die Elemente der Gewerbsmäs- sigkeit nach Art. 305bis Ziff. 2 lit. c StGB erfüllt seien: Diese sind dieselben, wie sie für das gewerbsmässige Handeln bei Vermögensdelikten vorausgesetzt sind und liegen darin, dass die deliktische Tätigkeit im Lichte der Häufigkeit der ein- zelnen Handlungen sowie der für sie aufgewendeten Zeit und Mittel als Aktivität erscheinen, welche nach Art eines Berufes ausgeübt wird (BGE 129 IV 253 E. 2.1). Nun hat der Beschuldigte erhebliche finanzielle Vorteile erzielt. Sie sind ihm jedoch aus den von ihm verübten Vermögensdelikten zugeflossen (dazu E. 2) und führen auch zum Schuldspruch wegen qualifizierter Veruntreuung und gewerbsmässigen Betrugs (E. 2.2.5, 2.3.6 und 2.4.6) – nicht aber als Gegenleis- tung für die als Geldwäschereihandlungen angeklagten Operationen. Liegt Ge- werbsmässigkeit nur in der Vortat, nicht aber in den Letzteren, so ist der Qualifi- kationsgrund von Art. 305bis Ziff. 2 lit. c StGB nicht gegeben. 3.3.2 Das Bundesgericht hat Art. 305bis Ziff. 2 StGB so verstanden, dass die Bestim- mung neben den spezifischen Fällen gemäss lit. a–c auch einen allgemeinen schweren Fall enthalte (E 3.1.1). Dies leitete es aus seiner Praxis zu Art. 19 Ziff. 2 lit. c aBetmG her, hat allerdings dazu noch kein Grundsatzurteil gefällt, sondern nur Entscheide im vereinfachten Verfahren nach Art. 109 BGG. Dabei bejahte es die Qualifikation nur in einem Fall, nämlich im Urteil 6B_1013/2010 vom 17. Mai 2011. Gegenstand waren Handlungen, welche der Täter im Rahmen seiner anwaltlichen Tätigkeit verübt hatte, um drei aus einem Anlagebetrug stam- mende Checks einzulösen und die Gelder auf seinen Klienten zurück zu übertra- gen. Das Bundesgericht erwog, dass bei einem Deliktsbetrag von rund CHF 3‘400‘000.00, der Eröffnung und Verwaltung eines Bankkontos eigens zum</w:t>
      </w:r>
    </w:p>
    <w:p>
      <w:r>
        <w:t>- 99 - Zwecke der Geldwäscherei, der Ausübung der deliktischen Tätigkeit während rund dreieinhalb Monaten, der Vornahme einer Reihe von Weiterleitungstrans- aktionen und der Erzielung eines Honorars von CHF 20‘000.00 für dieselben das objektive Tatbild mit der gewerbsmässigen Geldwäscherei vergleichbar sei. In subjektiver Hinsicht beurteilte es das angeklagte Verhalten als schwer, weil der Täter es zu Waschvorgängen kommen liess, die zur Unterbrechung der Papier- spur nicht mehr notwendig gewesen seien und weil er einen Check einlöste, obschon eine Bank ihn mangels Hinweis auf die Herkunft der Mittel nicht habe einlösen wollen (Urteil des Bundesgerichts 6B_1013/2010 vom 17. Mai 2011 E. 6.3). Dieser Fall erscheint auf den ersten Blick als gewerbsmässig qualifiziert; mög- licherweise waren jedoch die spezifischen Kriterien von Tathäufigkeit und Mittel- aufwand nicht erfüllt. Indessen war für das Bundesgericht auch für den unspezi- fischen schweren Fall sui generis das Element des berufsmässigen Handelns zwingend. Das Urteil kann nicht so verstanden werden, dass es für die Qualifika- tion nicht darauf ankomme, ob der Täter beruflich stricto sensu oder nach Art eines Berufs handle, wenn er nur einen grossen Umsatz erziele. Auch das Bun- desstrafgericht hat einen durch berufsmässiges Handeln erzielten Gewinn als unverzichtbar für die Qualifikation erklärt (TPF 2014 1 E. 9.2 S. 5), und das Bun- desgericht ist ihm darin gefolgt (Urteil 6B_217/2013 vom 28. Juli 2014 E. 4.3). Auch in einem späteren Entscheid verneinte es den schweren Fall in erster Linie mangels beruflichen Rahmens der Geldwäschereihandlungen und Verdienstes aus denselben (Urteil SK.2013.32 vom 4. Februar 2014 E. 7.2); ihn schützte das Bundesgericht ebenso (Urteil des Bundesgerichts 6B_535/2014 vom 5. Januar 2016 E. 3.2.3). Die in diesen Urteilen genannten essentiellen Elemente fehlen auch hier. Dazu kommt auf der subjektiven Seite, dass der Beschuldigte die transferierten Gelder alle an die G. GmbH leitete, angeblich um deren Dienstleis- tungen zu honorieren, im Endeffekt jedoch, um sich einen Lohn auszurichten und andere Ausgaben zu tätigen, die als Betriebsaufwand der G. GmbH erschienen. Im Blick auf diese Ziele macht es wenig Unterschied, ob er diese Mittel über die G. GmbH oder direkt aus den Anlagegesellschaften fliessen liess. Im Ergebnis fehlen objektive und subjektive Momente, welche den angeklagten Handlungen ein Gewicht gäben, das den spezifischen Gründen von Art. 305bis Ziff. 2 lit. a–c StGB gleich kommen und einen schweren Fall der unspezifischen Art begründen würden. Das ist umso weniger anzunehmen, als ein solcher nur mit grosser Zurückhaltung bejaht werden darf (ACKERMANN, a.a.O., S. 599 N 440; GRABER, a.a.O., S. 153 f.), vor allem wegen der im Vergleich mit dem Grundtat- bestand und mit der Begünstigung deutlich strengeren Strafen (CASSANI, in Schubarth [Hrsg.], Commentaire du droit pénal suisse, Bern 1999, art. 305bis CP</w:t>
      </w:r>
    </w:p>
    <w:p>
      <w:r>
        <w:t>- 100 - N 54) und wegen des Umstandes, dass der Gesetzgeber diesen zwischenzeitlich in Art. 19 Abs. 2 BetmG, wo er für die Praxis zu Art. 305bis Ziff. 2 StGB wegleitend war, aufgegeben hat, was dem Gebot hinreichend bestimmter Strafgesetze (BGE 138 IV E. 4.1) geschuldet ist (ALBRECHT, Die Strafbestimmungen des Betäu- bungsmittelgesetzes, 3. Auflage, Bern 2016; CORBOZ, Les infractions en droit suisse, vol. II, 3ème éd., Bern 2010, Art. 19 LStup N 73).</w:t>
      </w:r>
    </w:p>
    <w:p>
      <w:r>
        <w:t>3.4 Qualifikation als einfache Geldwäscherei Bleibt es damit beim Grundtatbestand nach Art. 305bis Ziff. 1 StGB, so stellt sich die Frage der Verjährung. Dem Beschuldigten werden Geldwäschereihandlungen im Zeitraum zwischen dem 1. August 2006 und dem 2. April 2008 vorgeworfen, also durchwegs vor der am 1. Januar 2014 in Kraft getretenen Revision des Verjährungsrechts verübt (Änderung vom 21. Juni 2013, AS 2013 4417 f.). Ist die Tat vor Inkrafttreten des neuen Verjährungsrechts begangen worden, so bestimmt sich die Verfolgungs- verjährung nach dem alten Recht, es sei denn, dass das neue Recht für den Beschuldigten das mildere ist (Art. 389 Abs. 1 StGB). Der Grundsatz der lex mi- tior (Art. 2 Abs. 2 StGB) gilt also auch in Bezug auf die Verjährung. Gemäss Art. 305bis Ziff. 1 StGB wird die Geldwäscherei mit einer Freiheitsstrafe von bis zu 3 Jahren oder Geldstrafe bedroht. Delikte mit entsprechender Straf- androhung verjährten laut Art. 97 Abs. 1 lit. c aStGB nach Ablauf von 7 Jahren. Nachdem am 2. April 2015 noch kein erstinstanzliches Urteil in der Sache ergan- gen war (Art. 97 Abs. 3 StGB), ist die Verjährung an diesem Datum eingetreten. Hinsichtlich des Vorwurfes der Geldwäscherei ist das Verfahren folglich einzu- stellen – unabhängig von der Frage, ob der in der Anklageschrift bezeichnete Tatvorwurf nachgewiesen sei und ob dem Beschuldigten in allen Teilen der An- klage vorsätzliches Handeln zur Last gelegt worden sei.</w:t>
      </w:r>
    </w:p>
    <w:p>
      <w:r>
        <w:t>- 101 - 4. Mehrfache Misswirtschaft 4.1 Rechtliches 4.1.1 Der Schuldner, der in anderer Weise als nach Art. 164 StGB, durch Misswirt- schaft, namentlich durch ungenügende Kapitalausstattung, unverhältnismässi- gen Aufwand, gewagte Spekulationen, leichtsinniges Gewähren oder Benützen von Kredit, Verschleudern von Vermögenswerten oder arge Nachlässigkeit in der Berufsausübung oder Vermögensverwaltung, seine Überschuldung herbeiführt oder verschlimmert, seine Zahlungsunfähigkeit herbeiführt oder im Bewusstsein seiner Zahlungsunfähigkeit seine Vermögenslage verschlimmert, wird, wenn über ihn der Konkurs eröffnet oder gegen ihn ein Verlustschein ausgestellt wor- den ist, mit Freiheitsstrafe bis zu fünf Jahren oder Geldstrafe bestraft (Art. 165 Ziff. 1 StGB). Als objektive Strafbarkeitsbedingung kann neben der Konkurseröff- nung oder einem Verlustschein alternativ ein gerichtlicher Nachlassvertrag vor- ausgesetzt werden (HAGENSTEIN, Basler Kommentar, Strafrecht II, 3. Auflage, Basel 2013, Art. 165 StGB N 77, m.w.H.). Beim Tatbestand der Misswirtschaft handelt es sich um ein echtes Sonderdelikt. Als Täter nach Art. 165 StGB kommt nur der Schuldner selbst in Frage. Die Schuldnereigenschaft kann in Abhängigkeit ihrer Funktion gemäss dem bis 31. Dezember 2006 geltenden Art. 172 aStGB und seit dem 1. Januar 2007 gel- tenden Art. 29 StGB einer natürlichen Person zugerechnet werden (Urteil des Bundesgerichts 6B_765/2011 vom 24. Mai 2012 E. 2.1.1). Art. 29 StGB nennt die Kategorien von Personen, welche anstelle des Unternehmens für in ihrem Tätig- keitsbereich begangene Sonderdelikte haften. Nach Art. 29 lit. a StGB wird eine besondere Pflicht, deren Verletzung die Strafbarkeit begründet oder erhöht, und die nur der juristischen Person obliegt, einer natürlichen Person zugerechnet, wenn diese namentlich als Organ oder Mitglied eines Organs der juristischen Person handelt. Organ im Sinne von Art. 29 lit. a StGB ist gemäss BGE 106 IV 20 E. 2c, wer im Rahmen der Tätigkeit der Gesellschaft eine selbstständige Ent- scheidungsbefugnis hat. Der Begriff des Organs ist in einem funktionellen Sinne zu verstehen und umfasst das formelle, das faktische und das kraft Vertrauens- prinzip fingierende Organ (WEISSENBERGER, Basler Kommentar, Strafrecht I, 3. Auflage, Basel 2013, Art. 29 StGB N 11). Zurechnung erfolgt gemäss Art. 29 lit. c StGB auch an Mitarbeiter mit selbstständigen Entscheidungsbefugnissen (vgl. E. 2.2.5.6). 4.1.2 Der Misswirtschaftstatbestand stellt weniger eine einzelne Sorgfaltspflichtverlet- zung denn ein allgemein pflichtwidriges Globalverhalten in den Vordergrund. Ne-</w:t>
      </w:r>
    </w:p>
    <w:p>
      <w:r>
        <w:t>- 102 - ben der Generalklausel enthält die Strafnorm von Art. 165 StGB jedoch eine bei- spielhafte Aufzählung verschiedener Tatbestandsvarianten. Vorliegend macht die Bundesanwaltschaft dem Beschuldigten zum Vorwurf, vier verschiedene, im Gesetz erwähnte, Tatbestandsvarianten erfüllt zu haben: a.) ungenügende Kapitalausstattung: Eine missbräuchliche Unterkapitalisierung liegt nach bundesgerichtlicher Rechtsprechung vor, wenn eine Gesellschaft, ge- messen an ihrem künftigen wirtschaftlichen Risiko, offensichtlich mit zu wenig Geld ausgestattet worden ist (Urteil des Bundesgerichts 5C.246/2000 vom 3. Ap- ril 2001 E. 3). b.) unverhältnismässiger Aufwand: Die Unverhältnismässigkeit betrieblichen Auf- wandes ergibt sich aus dem Vergleich des Aufwandes der Gesellschaft in Rela- tion zu den vorhandenen Vermögenswerten und Einkünften. Als unverhältnis- mässig im Verhältnis zu den vorhandenen Mitteln beurteilte das Bundesgericht etwa Aufwendungen für den Lebensstil eines Verwaltungsratsmitgliedes, bein- haltend das Leasing zweier Mercedes, die Benützung von Privatflugzeugen und hohe Unterbringungskosten (Urteil des Bundesgerichts 6P.169/2006 vom 29. Dezember 2006 E. 9.2.1 ff.). Gleiches hatte für die Privatentnahme von Gel- dern durch eine Verwaltungsrätin sowie für eine private Reise nach Mauritius zu gelten (Urteil des Bundesgerichts 6S.24/2007 vom 6. März 2007 E. 3.3). Ferner fiel das In-Rechnung-Stellen eines unverhältnismässig hohen Honorars, dessen Umfang nicht zum Vornherein bestimmt war unter die Tatbestandsvariante des unverhältnismässigen Aufwandes (Urteil des Bundesgerichtes 6B_765/2011 vom 24. Mai 2012 E. 2.1.1). c.) leichtsinnige Kreditgewährung: Leichtsinniges Gewähren von Kredit liegt vor, wenn Kredite ohne hinreichende Prüfung des gegebenenfalls risikoreichen Kre- ditzwecks und der Kreditwürdigkeit sowie ohne entsprechende Absicherung ge- währt werden. Strafbegründend kann auch der Umstand wirken, dass die Kredit- vergabe die Liquidität und den Bestand der kreditgebenden Gesellschaft gefähr- det. Tatbestandsmässig ist indes nur ein krasses wirtschaftliches Fehlverhalten (Urteile des Bundesgerichts 6B_1047/2015 vom 28. April 2016 E. 4.3; 6B_54/2008 vom 9. Mai 2008 E. 7). d.) arg nachlässige Berufsausübung: Ob eine Sorgfaltspflichtverletzung in der Berufsausübung vorliegt, bemisst sich im Einzelfall jeweils danach, ob der Täter nach Massgabe seiner persönlichen Möglichkeiten sämtliche erforderlichen Massnahmen für die fragliche Situation getroffen und die nötige Vorsicht an den Tag gelegt hat. Dabei sind die Fähigkeiten und Kenntnisse des Täters, d.h. seine Aus- und Weiterbildung sowie die Anforderungen, die objektiv an seine oder eine</w:t>
      </w:r>
    </w:p>
    <w:p>
      <w:r>
        <w:t>- 103 - vergleichbare Stellung in einem vergleichbaren Unternehmen gestellt werden können, relevant (HAGENSTEIN, Die Schuldbetreibungs- und Konkursdelikte nach schweizerischem Strafgesetzbuch, Diss. Fribourg, Basel 2013, S. 269). Dazu ge- hören die Vernachlässigung oder Unterlassung der Buchführung bzw. Rech- nungslegung (Urteile des Bundesgerichts 6B_492/2009 vom 18. Januar 2010 E. 2.2; 6P.169/2006 vom 29. Dezember 2006 E. 9.3.4.3; 6S.1/2006 vom 21. März 2006 E. 8). 4.1.3 Tatbestandsmässig handelt nur derjenige Schuldner, der seine Überschuldung oder Zahlungsunfähigkeit herbeiführt oder verschlimmert. Die Definition der Überschuldung geht auf Art. 725 Abs. 2 OR zurück. Tatobjekt ist mithin das Schuldnervermögen, soweit es der Zwangsvollstreckung unterliegt. Überschul- dung liegt vor, wenn sich aus der Zwischenbilanz ergibt oder ergeben müsste, dass die Forderungen der Gesellschaftsgläubiger weder zu Fortführungs- noch zu Veräusserungswerten gedeckt sind (Urteile des Bundesgerichts 6B_765/2011 vom 24. Mai 2012 E. 2.2.1; 6S.24/2007 vom 6. März 2007 E. 3.1; 6S.1/2006 vom 21. März 2006 E. 8). Von Zahlungsunfähigkeit wird gesprochen, wenn ein Schuldner ausserstande ist, fällige Schulden nicht nur vorübergehend nicht mehr zu begleichen (HAGENSTEIN, Basler Kommentar, a.a.O., Art. 165 StGB N 50 ff.). Aus dem Gesagten folgt, dass zwischen der Bankrott- bzw. Tathandlung und der Überschuldung resp. Zahlungsunfähigkeit bzw. deren Verschlimmerung ein na- türlicher und adäquater Kausalzusammenhang vorausgesetzt wird. Nicht von Be- deutung ist demgegenüber, ob das Verhalten des Täters einzige Ursache für das Herbeiführen des Erfolges oder lediglich Mitursache ist; letzteres genügt (Urteile des Bundesgerichts 6B_765/2011 vom 24. Mai 2012 E. 2.2.1; 6B_492/2009 vom</w:t>
      </w:r>
    </w:p>
    <w:p>
      <w:r>
        <w:rPr>
          <w:b/>
        </w:rPr>
        <w:t>E. 18</w:t>
      </w:r>
    </w:p>
    <w:p>
      <w:r>
        <w:t>Januar 2010 E. 2.2; 6B_54/2008 vom 9. Mai 2008 E. 7.3.2; 6B_459/2007 vom 18. Januar 2008 E. 6.3.2). 4.1.4 Die Misswirtschaft wird vom Bundesgericht als sog. Einheitstat angesehen: Der Täter, welcher mehrere Bankrotthandlungen begeht, die zum Konkurs führen, macht sich nur der einfachen Tatbegehung schuldig (BGE 132 IV 49 E. 3.1; 131 IV 83 E. 2.4.5). Dafür beginnt die Verfolgungsverjährung nach Art. 98 StGB erst mit der letzten begangenen Handlung zu laufen. Mehrfache Tatbegehung liegt freilich vor, wenn der Täter als Organ mehrerer Unternehmen tatbeständlich han- delt. 4.1.5 Die Reichweite des subjektiven Tatbestands der Misswirtschaft ist umstritten. Klarerweise strafbar i.S.v. Art. 165 StGB macht sich, wer den objektiven Tatbe- stand mit Vorsatz oder Eventualvorsatz erfüllt. Ob darüber hinaus für gewisse Begehungsformen bereits Grobfahrlässigkeit ausreichen soll, hat das Bundesge- richt in seiner neueren Rechtsprechung jeweils offen lassen können (Urteile des</w:t>
      </w:r>
    </w:p>
    <w:p>
      <w:r>
        <w:t>- 104 - Bundesgerichts 6B_242/2015 vom 6. Oktober 2015 E. 1.4; 6B_359/2010 vom 9. Juli 2010 E. 2.1; 6S.24/2007 vom 6. März 2007 E. 3.5). 4.1.6 Echte Konkurrenz besteht zum Betrug (GESSLER, Insolvenzstrafrecht, in: Acker- mann/Heine [Hrsg.], Wirtschaftsstrafrecht der Schweiz, Bern 2013, § 16 N 93) ebenso wie zur Veruntreuung (Urteil des Bundesstrafgerichts SK.2014.55 vom 9. Juni 2015 E. 2.2.9).</w:t>
      </w:r>
    </w:p>
    <w:p>
      <w:r>
        <w:t>4.2 Anklagevorwurf Die Bundesanwaltschaft legt dem Beschuldigten folgende Sachverhalte zur Last: 4.2.1 D. SA Als Organ bzw. allein verantwortlicher Geschäftsführer der D. SA soll der Be- schuldigte zwischen Februar 2006 und Oktober 2007 von V. bzw. Z. aus folgende Bankrotthandlungen ausgeführt haben: 4.2.1.1 Ohne eine fundierte Ausbildung bzw. Erfahrung im Anlagebereich aufzuweisen, habe der Beschuldigte es zugelassen, dass laufend neue Verwaltungsverträge zwischen Kunden und der D. SA geschlossen wurden, wodurch er seinen Beruf arg nachlässig ausgeübt habe. Im Verhältnis zu den eingegangenen Verpflich- tungen sei die Gesellschaft mit zu wenig Kapital ausgestattet gewesen. Ende November 2006 soll sie Verbindlichkeiten von € 225‘000.00 pro Monat eingegan- gen sein, obschon sie keine Erträge in diesem Umfang erwirtschaftete und auch nicht über genügende Aktiven verfügte (Anklageziffer 1.3.1.1.1). 4.2.1.2 Im Namen der D. SA habe der Beschuldigte weiter folgende unverhältnismässige Aufwände getätigt: a.) Im Zeitraum zwischen Februar 2006 und Februar 2007 soll er ab den Konten der D. SA bei den Banken N., BB. und O. aus den Kapitaleinlagen der Kunden stammende Vermögenswerte von total rund € 670‘000.00 abdisponiert und an- schliessend für private Zwecke verbraucht haben. Das Geld sei auf die private Bankverbindung des Beschuldigten oder auf die Konten der A.-Consultancy transferiert worden (Anklageziffer 1.3.1.1.2.1). b.) Weiter sollen zwischen August 2006 und Februar 2007 mittels elf Zahlungen rund € 240‘000.00 von den Konten der D. SA bei den Banken N. und O. auf zwei</w:t>
      </w:r>
    </w:p>
    <w:p>
      <w:r>
        <w:t>- 105 - Konten der G. GmbH verschoben worden sein, die im Wesentlichen der Abgel- tung angeblicher administrativer Dienstleistungen gedient haben sollen (Ankla- geziffer 1.3.1.1.2.2). 4.2.1.3 Schliesslich habe der Beschuldigte, handelnd für die D. SA, dem von seiner Frau geführten Kosmetikstudio H. GmbH per Valuta 20. Februar 2007 einen Betriebs- kredit von € 50‘262.00 gewährt. Das Darlehen sei weder zeitlich befristet worden, noch habe man eine Verzinsung vereinbart. Sicherheiten seien ebenfalls nicht bestellt worden (Anklageziffer 1.3.1.1.3). 4.2.2 E. EF Als Organ bzw. allein verantwortlicher Geschäftsführer der E. EF soll der Be- schuldigte zwischen Januar 2007 und Oktober 2007 von Z. aus folgende Bank- rotthandlungen ausgeführt haben: 4.2.2.1 Namens der E. EF (bzw. der E. Management S.L.) soll der Beschuldigte folgende unverhältnismässige Aufwände betrieben haben: a.) Im Zeitraum zwischen März 2007 und Oktober 2007 soll er ab insgesamt drei Konten der E. EF bei der Bank O. und der Bank DDD. aus den Kapitaleinlagen der Kunden stammende Vermögenswerte von total rund € 355‘000.00 auf ein Konto der G. GmbH verschoben haben, die im Wesentlichen der Abgeltung an- geblicher administrativer Dienstleistungen gedient haben sollen. Weitere rund € 15‘000.00 habe der Beschuldigte dem Konto der E. EF bei der Bank O. belas- tet, um den Betrag zwecks Bezahlung von EDV-Infrastruktur der G. GmbH zu überweisen (Anklageziffer 1.3.2.1.1.1). b.) Sodann soll der Beschuldigte im Zeitraum zwischen August 2007 und Novem- ber 2007 ab einem Konto der E. Management S.L. bei der Bank DDD. stam- mende Kundengelder im Betrag von € 62‘466.01 zur Bezahlung privater Luxus- reisen dem Reisebüro KKK. AG überwiesen haben (Anklageziffer 1.3.2.1.1.2). 4.2.2.2 Weiter habe der Beschuldigte, handelnd für die E. EF, dem von seiner Frau ge- führten Kosmetikstudio H. GmbH drei Betriebskredite über insgesamt € 150‘065.50 gewährt und der Bank N. bzw. der Bank DDD. entsprechende Zah- lungsanweisungen erteilt. Die Darlehen seien weder zeitlich befristet worden, noch habe man eine Verzinsung vereinbart. Sicherheiten seien ebenfalls nicht bestellt worden (Anklageziffer 1.3.2.1.2).</w:t>
      </w:r>
    </w:p>
    <w:p>
      <w:r>
        <w:t>- 106 - 4.2.2.3 Als arg nachlässige Berufsausübung würdigt die Bundesanwaltschaft schliess- lich die Tatsache, dass der Beschuldigte zwischen Juni 2007 und November 2007 die Bank DDD. angewiesen habe, der T. Management S.L. von einem Konto der E. Management S.L. insgesamt € 2‘650‘451.20, gestückelt in elf Trans- aktionen, zu überweisen. Letztere sei erst kurze Zeit vor der ersten Zahlung mit einem Gesellschaftskapital von € 3‘006.00 gegründet worden, was der Beschul- digte hätte wissen müssen. Ferner soll der Beschuldigte tatbestandsmässig gehandelt haben, indem er die E. EF ungenügend mit Kapital ausgestattet habe. Zudem soll diese über keine Buchhaltung verfügt haben (Anklageziffer 1.3.2.1.3). 4.2.3 C. GmbH 4.2.3.1 Die Bundesanwaltschaft wirft dem Beschuldigten im Zusammenhang mit der C. GmbH vor, er habe den ihr zur Begleichung der Vertriebskosten und der ex- ternen Verwaltungskosten zustehenden Betrag mehr als überschritten. Überdies sei die C. GmbH für das von ihr betriebene Einlagegeschäft ungenügend mit Ka- pital ausgestattet gewesen: Der Ausgabe von Namensgenussrechten im Umfang von € 60‘000‘000.00 seien bilanzmässig lediglich CHF 20‘000.00 Eigenkapital gegenübergestanden (Anklageziffer 1.3.3.1.1). 4.2.3.2 Namens der C. GmbH soll der Beschuldigte zudem folgende, von der Bundes- anwaltschaft als unverhältnismässig taxierte, Aufwände getätigt haben: a.) Im Zeitraum zwischen November 2007 und Dezember 2007 soll der Beschul- digte ab zwei Konten der C. GmbH bei der Bank LL. und der Bank HHHHH. ins- gesamt neun Transaktionen über einen Gesamtbetrag von rund € 545‘000.00 zu Gunsten der TTTT. S.L. in Auftrag gegeben haben. Dies obschon die TTTT. S.L. bloss über weitere Aktiven von € 3‘049.00 in Form von Gesellschaftskapital ver- fügte, was dem Beschuldigten bekannt gewesen sein musste (Anklageziffer 1.3.3.1.1). b.) Schliesslich soll der Beschuldigte mit Valuta vom 29. Januar 2008 bzw. 11. März 2008 ab einem Konto der C. GmbH bei der Bank IIIII. je einmal € 22‘159.57 sowie € 29‘607.17 an das Reisebüro KKK. AG überwiesen haben. Damit habe er private Luxusreisen nach Dubai für sich und ihm nahestehende Personen bezahlt (Anklageziffer 1.3.3.1.1).</w:t>
      </w:r>
    </w:p>
    <w:p>
      <w:r>
        <w:t>- 107 - 4.3 Personalbeweis Aus dem Vorverfahren liegen zum Sachverhaltskomplex betreffend den Vorwurf der Misswirtschaft, mehrfach begangen, die folgenden Aussagen vor: 4.3.1 Aussagen des Beschuldigten Zu seinem beruflichen Werdegang gab der Beschuldigte zu Protokoll, er habe die Matura nicht abgeschlossen, sondern stattdessen eine Lehre als Chemiela- borant absolviert. Danach habe er Weiterbildungen als Eidg. Technischer Kauf- mann und als Quality-System-Manager abgeschlossen. Angestellt sei er zuletzt bei der KKKKK. AG und vorher bei der LLLLL. AG in Zug gewesen. (BA pag. 13- 000-00-00-00-000004 Z. 5 ff.; später ergänzte er, zuletzt nicht bei der KKKKK. AG, sondern bei der MMMMM. AG angestellt gewesen zu sein.). Anschliessend habe er sich mit der treuhänderischen Gründung von Firmen in den USA selbst- ständig gemacht. In Betriebswirtschaft und Finanzen habe er keine Ausbildung durchlaufen und zuvor auch keine Anlageberatung betrieben. Indes habe er es verstanden, Ablaufprozesse (Dokumentenprüfung, etc.) zu organisieren und zu überwachen. Know-How im Finanzbereich habe er sich durch persönliche Kon- takte und im Selbststudium angeeignet. Durch seine ersten Gehversuche im An- lagegeschäft, habe er sich befähigt gefühlt, mit der D. SA selbst in die Branche einzusteigen (BA pag. 13-000-00-00-00-000275 ff. Z. 6 ff.). Was die Zahlungen und deren Zurechenbarkeit an den Beschuldigten betrifft, kann auf die entsprechenden Erwägungen betreffend die Anlagegesellschaften verwiesen werden. Es ergibt sich daraus, dass der Beschuldigte jeweils spätes- tens auf Vorhalt eingestand, die Zahlungen selbst getätigt, oder aber veranlasst zu haben. Zu den einzelnen Bankrotthandlungen äusserte sich der Verteidiger anlässlich der Hauptverhandlung wie folgt: Nachlässige Berufsausübung liege nicht vor, da sich im Jahre 2006 noch jede Person Finanzberater nennen konnte, selbst wenn sie nicht über eine fundierte Ausbildung verfügte. Die ungenügende Kapitalaus- stattung sei ebenfalls zu verneinen, da nach dieser Norm so genannte Schwin- delgründungen erfasst werden sollen. Unverhältnismässiger Aufwand sei auch nicht betrieben worden, da jeder Anleger gewusst habe, dass hinter dem Anla- gemodell auch eine Organisation stehe, die finanziert werden müsse. Die Ver- waltungsleistungen hätten zudem erkennbaren Mehrwert für die D. SA und die nachfolgenden Gesellschaften gebracht, da man das Anlagemodell erst dadurch habe betreiben können. Insofern als die G. GmbH dem Beschuldigten daraus Lohn bezahlt habe, so habe dieser auch für private Zwecke verbraucht werden</w:t>
      </w:r>
    </w:p>
    <w:p>
      <w:r>
        <w:t>- 108 - dürfen. Bei den Reisen nach Dubai und Kalifornien habe es sich um Geschäfts- reisen gehandelt. Daran sei nichts Aussergewöhnliches; man müsse seine Kli- enten nun einmal bei Stange halten. Die Kreditgewährung an die H. GmbH so- dann sei nicht leichtsinnig gewesen, da der Beschuldigte stets den Überblick über deren Geschäftstätigkeit gehabt habe. Was schliesslich die Zahlungen an die T. Management S.L. und die TTTT. S.L. betreffe, habe der Beschuldigte zur da- maligen Zeit davon ausgehen können, dass es sich um legitime Projekte mit einer Renditeerwartung von 12 % handle (TPF pag. 280 925 157; TPF pag. 280 920 015). 4.3.2 Aussagen von CC. CC. bestätigte sinngemäss die Angaben des Beschuldigten zu seinem berufli- chen Werdegang. Zu seinen Qualifikationen führte sie aus, „in gewisse Angele- genheiten kommt man einfach rein.“ (BA pag. 13-000-00-00-00-00011 Z. 27 ff.). Sie selbst habe bis ins Jahr 2002 ein Kosmetikstudio geführt, welches sie aus finanziellen Gründen indes habe aufgeben müssen (BA pag. 13-000-00-00-00- 00009 ff. Z. 26 ff.). Im Jahre 2007 habe sie das Kosmetikstudio H. GmbH eröff- net. Sie sei indes im Begriff, dieses wieder zu schliessen. Das Geschäft habe gar nie richtig zu laufen begonnen. Es seien ungefähr 20 bis 30 Kunden betreut wor- den (BA pag. 13-000-00-00-00013 f. Z. 22 ff.). 4.3.3 Aussagen von F. F. sagte zu den Reisen nach Kalifornien und Dubai aus, dass diese der Erholung gedient hätten. Betreffend die Reisen nach Dubai nehme er an, dass der Be- schuldigte keine geschäftlichen Verrichtungen vorgenommen habe (BA pag. 13- 000-00-00-00-00008 ff.). 4.3.4 Aussagen von J. J. bestritt, dass die T. Management S.L. die Realisierung von Projekten zur Ge- winnung erneuerbarer Energien für die Anlagegesellschaften vorangetrieben habe. Auf Vorhalt der Übertragung von insgesamt rund € 2‘600‘000.00 von der E. Management S.L., die für neue Kunden gegründet worden sei, zur T. Manage- ment S.L. im Zeitraum zwischen Juni 2007 und November 2007 antwortete J., er wisse nicht, welche neuen Kunden gemeint seien. Zu den Zahlungen konnte er keine konkreten Angaben machen, ebenso wenig wie zum späteren Verbleib des Geldes. Betreffend die Überweisung von insgesamt gut € 545‘000.00 von der C. GmbH, zur TTTT. S.L. im Dezember 2007 ergab die Befragung von J. keine kon- kreten Hinweise. Entsprechend machte er keine Angaben zu einem allfälligen</w:t>
      </w:r>
    </w:p>
    <w:p>
      <w:r>
        <w:t>- 109 - Rechtsgrund der Zahlungen und zur Herkunft der Mittel (BA pag. 12-022-00-00- 00-000015 ff. Fragen 86–90, 121, 126, 172 f., 194, 216 f., 236). 4.3.5 Aussagen von K. Auf Vorhalt der Übertragung von insgesamt rund € 2‘600‘000.00 von der E. Ma- nagement S.L. zur T. Management S.L. im Zeitraum zwischen Juni 2007 und November 2007 führte K. aus, er habe von diesen Transaktionen keine Ahnung. Entsprechend wisse er auch nicht, ob für die Überlassung des erwähnten Betra- ges eine Gegenleistung geschuldet gewesen sei, woher die Mittel stammten und wofür sie verwendet worden seien. Es sei unter seiner Aufsicht bei der T. Ma- nagement S.L. zu keiner registrierten Kontobewegung gekommen. Es sei so ge- wesen, als hätte die Firma keine Aktivität (BA pag. 12-044-00-00-00-000012 ff. Fragen 8–24, 30). Betreffend die TTTT. S.L. bestätigte K. sinngemäss, diese ge- meinsam mit dem Beschuldigten und J. am 18. Juli 2007 gegründet zu haben. Sie habe jedoch keine Aktivität entwickelt. Auf Vorhalt der Übertragung von ins- gesamt gut € 545‘000.00 von der C. GmbH an die TTTT. S.L. im Dezember 2007 erklärte K., er wisse nichts darüber. Entsprechend machte er keine Angaben zu einem allfälligen Rechtsgrund der Zahlungen und zur Herkunft der Mittel (BA pag. 12-044-00-00-00-000016 ff. Fragen 47–54). 4.3.6 Aussagen von Q. Q. sagte zu den angeblichen Geschäftsreisen nach Dubai aus, er habe den Sinn dahinter nicht verstanden; er sei drei bis vier Tage umsonst dort gewesen. Man habe sich einmal beim Abendessen und zwei Mal an einen Besprechungstisch gesetzt. Zwar habe man über den Verkaufsprospekt der C. GmbH gesprochen, doch hätte man hierfür nicht nach Dubai fliegen müssen (BA pag. 12-043-00-00- 00-000015).</w:t>
      </w:r>
    </w:p>
    <w:p>
      <w:r>
        <w:t>4.4 Sachbeweis Dem Anklagevorwurf der Misswirtschaft, mehrfach begangen, liegen die folgen- den sachlichen Beweismittel zugrunde: Aus den Akten der EBK geht vorab hervor, dass über den Beschuldigten sowie über die D. SA, über die die E. EF und über die C. GmbH am 25. Juni 2008 der Konkurs eröffnet worden ist; als Konkursliquidatorin wurde die NNNNN. AG be- stimmt (BA pag. 18-005-00-00-00-000711).</w:t>
      </w:r>
    </w:p>
    <w:p>
      <w:r>
        <w:t>- 110 - 4.4.1 Die Vorwürfe, welche dem Beschuldigten hinsichtlich des Misswirtschaftstatbe- standes im Zusammenhang mit der D. SA gemacht werden, bilden gleichermas- sen Anklagegenstand unter dem Titel der qualifiziert begangenen Veruntreuung. Es kann damit, was die Gründung, das Eigenkapital, die Beherrschung und die Geschäftsbeziehungen der D. SA betrifft, auf E. 2.2.3.1 dieses Urteils verwiesen werden. Was die Berechtigung an den jeweiligen Konten betrifft, für welche die Zahlungsanweisungen gegeben worden sein sollen, finden die relevanten Be- weismittel in E. 2.2.3.3 Erwähnung. Eine Aufstellung sämtlicher beweisrelevanter Zahlungsbelege lässt sich ebenfalls dem Veruntreuungskontext entnehmen. Sie findet sich in E. 2.2.3.4. Hinsichtlich der Gewährung leichtsinniger Kredite an die H. GmbH liegen neben den in E. 2.2.3.4 erwähnten Zahlungsbelegen zusätzlich folgende Beweismittel im Recht: Aus dem Handelsregistereintrag der H. GmbH geht hervor, dass CC. als Ge- schäftsführerin amtete. Neben ihr war der Beschuldigte als Gesellschafter einge- tragen. Die Unternehmung war am 13. Dezember 2006 gegründet worden (BA pag. 18-005-00-00-00-000192). Zudem lässt sich dem von der EBK veranlassten Bericht der NNNNN. AG über die umfassende Bestandesaufnahme der ausge- übten Geschäftsaktivitäten u.a. der H. GmbH vom 3. Juni 2008 die Feststellung entnehmen, dass betreffend die ihr gewährten Betriebskredite keine schriftlichen Vereinbarungen und Verträge bestanden (BA pag. 18-005-00-00-00-000379). Überdies habe eine provisorische Erfolgsrechnung per 30. September 2007 ei- nen Verlust von ca. CHF 134‘000.00 ausgewiesen. Ohne die Betriebskredite, so wird geschlossen, wäre die H. GmbH nicht überlebensfähig gewesen (BA pag. 15-005-00-00-00-000380). 4.4.2 Die Vorwürfe, welche dem Beschuldigten hinsichtlich des Misswirtschaftstatbe- standes im Zusammenhang mit der E. EF gemacht werden, sind im Zusammen- hang mit dem Vorwurf des gewerbsmässig begangenen Betrugs thematisiert. Es kann damit, was die Gründung, die Beherrschung und die Geschäftsbeziehun- gen der E. EF betrifft, auf E. 2.3.4.1 dieses Urteils verwiesen werden. Die tat- sächliche Verantwortung für die Mittelverwendung lag beim Beschuldigten (E. 2.3.4.3). Die Verfügung ist quantitativ durch die polizeiliche Auswertung der Kontoauszüge nachgewiesen (vgl. dazu E. 2.3.4.4). 4.4.3 Im Zusammenhang mit der Anklage auf gewerbsmässigen Betrug zum Nachteil der C. GmbH hat sich die alleinige Verantwortung des Beschuldigten für die Ge- schäftsführung ergeben (E. 2.4.4.1). Die polizeiliche Analyse ergab die Verwen-</w:t>
      </w:r>
    </w:p>
    <w:p>
      <w:r>
        <w:t>- 111 - dung der Anlagemittel für Zwecke, welche den Vorwurf der Misswirtschaft be- gründen (E. 2.4.4.4). Auf den Konten der Gesellschaft, ab welchen die Ausgaben getätigt wurden, hatte der Beschuldigte Zeichnungsbefugnis (E. 2.4.4.3).</w:t>
      </w:r>
    </w:p>
    <w:p>
      <w:r>
        <w:t>4.5 Zusammenfassung 4.5.1 Nach dem Gesagten war die Ausbildung des Beschuldigten ungenügend, um im Kontext der D. SA stetig bis auf nahezu € 6‘000‘000.00 anwachsende Anlagegel- der in der Substanz zu erhalten und mit ihnen die versprochenen Renditen zu erwirtschaften. Im Weiteren ist die Überweisung von gut € 2‘600‘000.00 in elf Tranchen von der E. EF an die T. Management S.L. (BA pag. 05-001-00-00-00- 00459 f.; …-00502; BA pag. 07-007-03-02-01-000002 ff.; …-000009; …-000014; …-000020 f.; …-000027; …-000034; BA pag. 07-007-03-02-03-000028; …- 000109; …-000153; …-000232; …-000776; …-001375; …-002099; …-002690; …-002765; …-003528; …-000009; BA pag. 07-007-04-02-01-000002 ff.; …- 000008 ff.; BA pag. 07-020-02-02-01-000003) und ausserdem diejenige von gut € 545‘000.00 in neun Tranchen von der C. GmbH an die TTTT. S.L. (BA pag. 07- 002-04-03-02-000009; BA pag. 05-001-00-00-00-01413 ff.) anhand der vorlie- genden Bankbelege zweifelsfrei erstellt. Für die Übertragung dieser Summen ist keine wertbeständige und ertragsschaffende Investition ersichtlich. Die zum Teil anderslautenden Aussagen von J. und K. sind nicht glaubhaft, waren sie doch selbst an diesen Transaktionen beteiligt und daran interessiert, ihnen einen für sie unverdächtigen Charakter zu geben. 4.5.2 In Bezug auf die einzelnen Anlagegesellschaften ist erwiesen, dass die D. SA mit einem Gesellschaftskapital von lediglich USD 10‘000.00 ausgestattet gewesen ist, die E. EF über kein Eigenkapital verfügte und in die C. GmbH lediglich das zur Gründung notwendige Stammkapital im Betrag von CHF 20‘000.00 einge- bracht worden ist. Demgegenüber hatte die D. SA, ohne daneben über weitere Aktiven zu verfügen, Kundengelder in mittlerer einstelliger (Euro-) Millionenhöhe entgegengenommen, für welche sie zins- und rückzahlungspflichtig war (vgl. E. 2.2.3.2). Betreffend die E. EF beweist der Bericht der NNNNN. AG, dass sie zum damaligen Zeitpunkt mit über € 18‘000‘000.00 verschuldet war. Bei der C. GmbH belief sich der Betrag ihrer Überschuldung bei Erstellung des Berichts auf CHF 1‘800‘000.00. Über alle drei Gesellschaften wurde per 27. Juni 2008 der Konkurs eröffnet (BA pag. 18-005-00-00-00-000711). Kraft seiner Stellung als Organ bzw. Bevollmächtigter der Anlagegesellschaften tätigte der Beschuldigte im Zeitraum zwischen dem 16. Februar 2006 und dem</w:t>
      </w:r>
    </w:p>
    <w:p>
      <w:r>
        <w:t>- 112 - 11. März 2008 die angeklagten Überweisungen. Hierdurch transferierte er na- hezu € 4‘700‘000.00 von den Konten der Anlagegesellschaften auf die Konten diverser Aussenstehender. Teilweise erfolgten die Vermögensübertragungen ohne erkennbaren Rechtsgrund, wie jene auf seine privaten Konten, bzw. auf jene seiner Consultingagentur. Teilweise dienten als Rechtsgrund der Überwei- sungen die Entlöhnung administrativer Dienstleistungen (G. GmbH; vgl. BA pag. 05-001-00-00-00-00460 ff.; BA pag. B-05-01-01-00-03-00218 und …00363), die Bezahlung luxuriöser Reisen (vgl. BA pag. 05-001-00-00-00-00467 ff., 05-001- 00-00-00-01193 f. und …01200 ff.) und die Gewährung von Darlehen an die H. GmbH (BA pag. 05-001-00-00-00-00465 f.). Bei Letzterem unterliess er es, die Kreditwürdigkeit dieses Unternehmens zu prüfen und den Kredit zu besichern. Für die Reisen gab es nach der Aussage von Q. (E. 4.3.6) keinen geschäftlichen Grund, erst recht nicht für die bezahlte Teilnahme von Familienangehörigen des Beschuldigten.</w:t>
      </w:r>
    </w:p>
    <w:p>
      <w:r>
        <w:t>4.6 Rechtliche Würdigung Das Beweisverfahren ergab, dass der Beschuldigte als Bevollmächtigter (D. SA, E. EF) oder als Geschäftsführer (C. GmbH) gehandelt hat und er betreffend die genannten Gesellschaften Organstellung innehatte bzw. Mitarbeiter mit selbst- ständigen Entscheidungsbefugnissen war. Damit sind ihm die im Namen der An- lagegesellschaften begangenen Handlungen gemäss Art. 29 lit. a und lit. c StGB persönlich zuzurechnen. 4.6.1 Objektive Strafbarkeitsbedingung 4.6.1.1 Anlässlich der Hauptverhandlung vom 22. August 2016 brachte der Verteidiger vor, die objektive Strafbarkeitsbedingung sei nicht gegeben: So habe die EBK zwar per 27. Juni 2008 die Konkurseröffnung über die D. SA verfügt, dies jedoch nicht wegen Überschuldung, sondern wegen Bankentätigkeit ohne Bewilligung. Die daraufhin eingetretene Verschuldung sei eine natürliche Folge der behördli- chen Schliessung. Nachdem Art. 165 StGB systematisch den Konkursdelikten zuzuordnen sei, setze die objektive Strafbarkeitsbedingung voraus, dass eine Gesellschaft nicht wegen eines beliebigen Grundes Konkurs gegangen sei, son- dern einzig und allein wegen der Überschuldung. Entsprechend sei die objektive Strafbarkeitsbedingung nicht erfüllt (TPF pag. 280 920 015; TPF pag. 280 925 159 f.).</w:t>
      </w:r>
    </w:p>
    <w:p>
      <w:r>
        <w:t>- 113 - 4.6.1.2 Mit Verfügung vom 25. Juni 2008 erwog die EBK, die vom Beschuldigten beherrschten Gesellschaften habne unbefugterweise Publikumseinlagen entge- gen genommen und zu Unrecht die Begriffe „Bank“ und „Sparen“ verwendet (BA pag. 18-005-00-00-00-000705 ff.). Gleichzeitig stellte sie indes unmissverständ- lich fest, dass von einer teilweise massiven Überschuldung der drei Gesellschaf- ten D. SA, E. EF und C. GmbH auszugehen sei (Verfügungs-Ziff. 51; BA pag. 18- 005-00-00-00-000708), womit auch die Einleitung von Sanierungsverfahren zum Vorherein ausser Betracht falle. Per 27. Juni 2008 eröffnete sie, gestützt auf Art. 33 Abs. 1 des Bundesgesetzes über die Banken und Sparkassen vom 8. No- vember 1934 (Bankengesetz, BankG; SR 952), den Konkurs über die Anlagege- sellschaften (BA pag. 18-005-00-00-00-000711). Aus der ratio legis von Art. 165 StGB lässt sich einerseits ableiten, dass nicht bestraft werden soll, wer zwar verschwenderisch wirtschaftet, seinem Unterneh- men dabei aber keinen substantiellen Schaden zufügt, weil es die Fehlinvestition finanziell verkraftet. Andererseits wollte der Gesetzgeber keine Verhaltenswei- sen unter Strafe stellen, die zwar die Auflösung einer Gesellschaft nach sich zie- hen, die Ansprüche der Gläubiger jedoch keinerlei Gefährdung aussetzen. So dürfte namentlich die Auflösung nach Art. 731b Abs. 1 Ziff. 3 OR zur Bejahung der objektiven Strafbarkeitsbedingung von Art. 165 StGB grundsätzlich nicht aus- reichen (TRECHSEL/OGG; Schweizerisches Strafgesetzbuch, Praxiskommentar, 2. Auflage, Zürich/St. Gallen 2013, Art. 163 StGB N 11; GESSLER, a.a.O., § 16 N 20). Dahingegen setzt die Auflösung nach Art. 33 Abs. 1 BankG die fehlende Aussicht auf eine Sanierung der Gesellschaft voraus und kann somit nur unter (Mit-) Einbezug der finanziellen Situation angeordnet werden. Nach Ansicht der EBK lag die Möglichkeit einer Sanierung mit Blick auf die organisatorischen und auf die finanziellen Verhältnisse der Anlagegesellschaften derart ausser Reich- weite, dass sich eine Prüfung zum Vornherein erübrigte. Die EBK führte weiter aus, dass die Tatsache, dass Profit- und Zinszahlungen aus nachfolgenden Ein- zahlungen finanziert wurden, höchste Bedenken gegen den Beschuldigten erwe- cke und dass dem Schutz der Anleger in diesem Falle besonderes Gewicht bei- zumessen sei (BA pag. 15-005-00-00-00-000708). Damit ist erstellt, dass die An- lagegesellschaften aufgrund der Geschäftsführung des Beschuldigten keine Überlebenschance hatten. Angesichts ihrer desolaten finanziellen Situation hät- ten die Anlagegesellschaften auch von jedem ihrer Gläubiger auf dem Wege des Schuldbetreibungs- und Konkursrechts in den Konkurs geschickt werden kön- nen. Die Intervention der EBK kam dem zuvor. Es war nicht die Auflösung durch die EBK für die Überschuldung kausal, sondern die Überschuldung mitursächlich für die Auflösung.</w:t>
      </w:r>
    </w:p>
    <w:p>
      <w:r>
        <w:t>- 114 - Im vorliegenden Fall hat die Behörde, welche die Konkurseröffnung verfügte, die wirtschaftliche Situation der betroffenen Unternehmungen mitberücksichtigt und ist dabei zum klaren Schluss gelangt, dass der Konkurs auch aus wirtschaftlichen Gründen unvermeidlich war. Vor diesem Hintergrund ist nicht einsichtig, weshalb die Konkurseröffnung nur dann als objektive Strafbarkeitsbedingung gelten soll, wenn sie von einem Gläubiger in die Wege geleitet worden ist. Mit der Konkurser- öffnung durch die EBK ist die objektive Strafbarkeitsbedingung gegeben. 4.6.2 D. SA Nach den sachverhaltlichen Feststellungen zur Veruntreuung akquirierte die D. SA in sehr kurzer Zeit sehr hohe Beträge an Fremdkapital. Diese und die damit verbundene Zinslast liessen die Passiven stark anschwellen. Wegen des Ab- gangs von Aktiven entstand ein massiver Überhang der Verbindlichkeiten. Flies- sen einer Gesellschaft keine weiteren Mittel zu oder ist sie nicht mit genügend Eigenkapital ausgestattet worden, birgt eine solche Art der Geschäftsführung zum Vornherein ein kaum zu kalkulierendes Risiko der Überschuldung. Dies gilt umso mehr, als bei Aufnahme der Tätigkeit noch keine profitablen Investitions- möglichkeiten für das einbezahlte Kapital vorhanden waren, aus deren Ertrag die D. SA die hohen Zinsforderungen ihrer Kunden hatte begleichen wollen, ihr mit- hin neben den erwähnten Drittmitteln keinerlei eigene Erträge zuflossen. Dass sich das vorhandene Eigenkapital von USD 10‘000.00 gemessen an der wirt- schaftlichen Betätigung als ungenügend erweisen würde, ist offensichtlich. Der Beschuldigte wickelte zwischen Februar 2006 und Mai 2007 eine Vielzahl von Zahlungen auf seine privaten Konten sowie auf jene der G. GmbH ab, aus- machend rund € 910‘000.00. Dabei bemass er weder die persönlich an ihn ge- richteten Zahlungen, noch die Ausgaben für administrative Dienstleistungen nach der wirtschaftlichen Leistungsfähigkeit der D. SA. Vielmehr kaufte er für de- ren Administration unüberlegt Dienstleistungen bei der G. GmbH ein, wo er selbst den Preis dafür pauschal festlegen konnte, ohne dass die geleistete Arbeit bzw. die dafür aufgewendete Zeit ausgewiesen wurden. Faktisch wirtschaftete er „von der einen in die andere Tasche“. Indem er sich hierfür der rückzahlungspflichti- gen Kundengelder der D. SA bediente, handelte er tatbestandsmässig. Was die Gewährung des Betriebskredites an die H. GmbH betrifft, so ist in An- betracht der Tatsachen, dass weder eine Prüfung des Kreditzwecks noch der Kreditfähigkeit der Borgerin stattgefunden hat, dessen Vergabe leichtsinnig. Dies gilt umso mehr, da der Beschuldigte, wie vom Verteidiger im Plädoyer vorge- bracht, Kenntnis von der finanziellen Lage der H. GmbH hatte und aufgrund sei-</w:t>
      </w:r>
    </w:p>
    <w:p>
      <w:r>
        <w:t>- 115 - ner funktionalen, persönlichen und räumlichen Nähe zu dieser wusste, dass kei- nerlei Anzeichen einer Absicherung des Kredits bestanden. Durch die leichtfer- tige Vergabe des Darlehens sah sich die D. SA der entsprechenden Vermögens- werte faktisch unwiederbringlich entäussert. Insgesamt ergibt sich, dass der Beschuldigte den objektiven Tatbestand der Misswirtschaft gemäss Art. 165 StGB in Bezug auf die D. SA erfüllt hat. 4.6.3 E. EF (bzw. E. Management S.L.) Auch bei der E. EF führte die Verschiebung grosser Vermögenswerte zur G. GmbH mangels vorhandener Substanz zunächst zu einer Unterbilanz und mittel- bar dazu, dass die E. EF in die Überschuldung rutschte. Dazu beigetragen haben die Zahlungen über rund € 62‘000.00 an die KKK. AG, mit welchen der Beschul- digte private Luxusreisen für sich und ihm nahestehende Dritte finanzierte. Zwar mag die E. EF auf den ersten Blick grosszügig mit (Fremd-) Kapital ausgestattet gewesen sein, dies täuscht jedoch nicht darüber hinweg, dass ihre finanzielle Lage bereits ab der Aufnahme ihrer Geschäftstätigkeit kritisch war, da die fälligen und die latenten Zinsforderungen der Anleger zu keiner Zeit gedeckt waren. Die aufgeblähte Bilanz vermag nicht zu kaschieren, dass die Gesellschaft abzüglich der Kundengelder aus einer leeren Hülle ohne Substanz bestand. Die E. EF ver- fügte mithin zu keiner Zeit über finanziellen Spielraum, wie ihn nur ein angemes- senes Polster in Form von Eigenkapital schaffen kann. Davon gab es praktisch keines. Nach Massgabe der ausgeübten wirtschaftlichen Betätigung war sie mit zu wenig Kapital ausgestattet. Die Vergabe dreier Kredite im Gesamtbetrag von € 150‘651.50 an die H. GmbH erfolgte ohne jegliche Prüfung von Kreditzweck und -fähigkeit der Schuldnerin. Nach objektiven Gesichtspunkten durfte der H. GmbH ohne eine vertiefte Prü- fung der Wiedereinbringlichkeit der Vermögenswerte kein Darlehen gewährt wer- den, was dennoch geschah. Der Beschuldigte überwies zwischen Juni 2007 und November 2007 weiter ge- samthaft über € 2‘600‘000.00 von der E. Management S.L. auf zwei Konten der T. Management S.L. Er tat dies zwar als Bevollmächtigter einer schwedischen Sparkasse, jedoch handelnd für deren „Zweigniederlassung Z.“. Ihre Unterstel- lung unter das schweizerische Recht ergibt sich aus Art. 160 Abs. 1 Satz 2 des Bundesgesetzes über das Internationale Privatrecht vom 18. Dezember 1987 (IPRG; SR 291), welcher die Anwendbarkeit schweizerischen Rechts statuiert, soweit die betreffende Norm dem Schutze des Handelsverkehrs und der (schwei- zerischen) Gläubiger dient. Zweigniederlassungen ausländischer Gesellschaften</w:t>
      </w:r>
    </w:p>
    <w:p>
      <w:r>
        <w:t>- 116 - bedürfen als solche eines Eintrages in das Handelsregister und es gelten für sie gleichermassen die schweizerischen Buchführungsvorschriften (vgl. Art. 957 OR in der im Tatzeitraum geltenden Fassung; RODRIGUEZ, Basler Kommentar, Inter- nationales Privatrecht, Basel 2013, Art. 160 IPRG N 5, 6, 10). Vorliegend ist er- stellt, dass die Geschäftsstelle Z. als Zweigstelle einer ausländischen Gesell- schaft errichtet worden war, deren faktische Geschäftsführung allein dem Be- schuldigten oblag. Obschon die Zweigniederlassung eintragungspflichtig war, führte er für sie keine kaufmännische Buchhaltung. Dass die Verhaftung von L. am 27. Juni 2007 (BA pag. 05-001-00-00-00-00207) der Erstellung einer Buch- haltung zuvorgekommen sein soll, wie der Beschuldigte im Vorverfahren vor- brachte, ändert nichts an der Buchführungspflicht. Es ist auch nicht ersichtlich, weshalb einzig L. für diese Aufgabe qualifiziert gewesen sein sollte. Fest steht hingegen, dass das Fehlen einer ordentlichen Buchhaltung es verunmöglichte, während der Dauer ihrer Geschäftstätigkeit ein verlässliches Bild über die finan- zielle Lage der E. EF zu gewinnen. Die vollständige Unterlassung der Buchfüh- rung erweist sich nach dem Gesagten als (mit-) kausal für den Eintritt der Über- schuldung. Nach dem Gesagten hat der Beschuldigte den objektiven Tatbestand der Miss- wirtschaft gemäss Art. 165 StGB in Bezug auf die E. EF erfüllt. 4.6.4 C. GmbH Die Gesellschaft wurde mit Stammkapital nur in der gesetzlichen Mindesthöhe von CHF 20‘000.00 (Art. 773 OR) ausgestattet. Dieses war absolut ungenügend, um die Betriebskosten, die Erträge und Rückzahlungen von Fremdkapital zu si- chern, welches rasch bis über € 2‘200‘000.00, also mehr als das Hundertfache der Eigenmittel anwuchs. Angesichts dieser schmalen Eigenkapitalbasis und der Absenz von Erträgen, er- weisen sich Aufwendungen von gut € 50‘000.00 für zwei Luxusreisen nach Dubai, die keinen geschäftlichen Zweck hatten, als unverhältnismässig. Der Be- schuldigte entzog der C. GmbH dadurch finanzielle Mittel, deren es zur Deckung der Zins- und Kapitalforderungen der Anleger bedurft hätte. Was die im Zeitraum zwischen dem 30. November 2007 und 21. Dezember 2007 geleisteten Zahlungen von insgesamt rund € 545‘000.00 an die TTTT. S.L. be- trifft, so ist vorab festzuhalten, dass der Beschuldigte trotz entsprechender Pflicht keine Bilanz und keine Erfolgsrechnung für die C. GmbH führte. Entsprechend waren die Zahlungen an die TTTT. S.L. nicht verbucht worden und es konnte</w:t>
      </w:r>
    </w:p>
    <w:p>
      <w:r>
        <w:t>- 117 - einem allfälligen Wertverlust der (Rück-) Forderung, der sich aus der mutmass- lich zweckfremden Verwendung der hingegebenen Summe durch die TTTT. S.L. ergeben hat, nicht Rechnung getragen werden. Dies führte dazu, dass nicht ohne weiteres erkennbar war, dass sich das Verhältnis zwischen den Aktiven und Pas- siven der C. GmbH laufend zum Nachteil ersterer verschob, bis die Unterneh- mung schliesslich in die Überschuldung gerutscht war. Der Beschuldigte hat damit den objektiven Tatbestand der Misswirtschaft ge- mäss Art. 165 StGB auch betreffend die C. GmbH erfüllt. 4.6.5 Subjektive Elemente In subjektiver Hinsicht ist festzuhalten, dass der Beschuldigte in seiner Stellung als Geschäftsführer, wenn nicht faktisches Organ, über die finanziellen Belange aller drei Anlagegesellschaften im Bild war. Entsprechend war ihm bewusst, dass diese zumindest während der Zeit, in der (noch) keine Investitionsmöglichkeit für zusätzliche Einkünfte sorgte, auf tönernen Füssen standen. Ebenfalls war ihm klar, dass jede Ausgabe der Gesellschaft Mittel entzog, welche früher (als Zin- sen) oder später (als Kapital) zur Erfüllung der Verwaltungsverträge benötigt wur- den. Selbst einem betriebswirtschaftlichen Laien, der keine spezifische Ausbil- dung im Bereich des Anlagegeschäfts absolviert hat, muss klar sein, dass ein derart freimütiger Umgang mit Fremdkapital geeignet ist, eine Unternehmung auf mittlere Frist zu Grunde zu richten. Gleiches gilt für die nicht nur mangelhafte, sondern minimale Ausstattung der Gesellschaften mit Kapital und das Versäum- nis der Führung einer kaufmännischen Buchhaltung. Soweit ersichtlich hat sich der Beschuldigte hauptsächlich um die Akquisition und Weiterleitung der Kun- dengelder gekümmert, weitere, und zwar gebotene, Verwaltungshandlungen je- doch missen lassen. Vor diesem Hintergrund steht fest, dass der Beschuldigte es hinnahm, dass sämtliche der ihm vorgeworfenen Taten geeignet waren, die Überschuldung der Anlagegesellschaften herbeizuführen. Entsprechend hat er auch den subjektiven Tatbestand der Misswirtschaft gemäss Art. 165 StGB be- treffend die D. SA, die E. EF und die C. GmbH erfüllt. 4.6.6 Zusammenfassend hat sich der Beschuldigte der mehrfachen Misswirtschaft ge- mäss Art. 165 StGB schuldig gemacht.</w:t>
      </w:r>
    </w:p>
    <w:p>
      <w:r>
        <w:t>- 118 - 5. Strafzumessung 5.1 Rechtliches 5.1.1 Allgemeines Nach Art. 47 StGB bemisst das Gericht die Strafe nach dem Verschulden des Täters.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 wie danach bestimmt, wie weit der Täter nach den inneren und äusseren Um- ständen in der Lage war, die Gefährdung oder Verletzung zu vermeiden. Bei der Strafzumessung ist zwischen Tat- und Täterkomponenten zu unterschei- den. Die Tatkomponenten umfassen das Ausmass des verschuldeten Erfolges, die Art und Weise der Begehung der Tat, die Willensrichtung und die Beweg- gründe des Täters. Zu den Täterkomponenten sind die persönlichen Verhältnisse des Täters, das Vorleben und die Vorstrafen, das Verhalten nach der Tat und im Strafverfahren, die Strafempfindlichkeit sowie weitere strafmindernde und straf- erhöhende Aspekte zu zählen. 5.1.2 Tatkomponenten (Tatschwere) Anhand der Tatkomponenten soll festgestellt werden, wie schwer das Verschul- den des Täters am tatbestandsmässigen Verhalten wiegt. Dieses wird in objek- tive und subjektive Komponenten unterteilt. Das Gericht hat im Urteil aufzuzei- gen, welche verschuldensmindernden und welche verschuldenserhöhenden Gründe im konkreten Fall gegeben sind, um so zu einer Gesamteinschätzung des Tatverschuldens zu gelangen (BGE 136 IV 55 E. 5.5). Ausgehend von der objektiven Tatschwere hat das Gericht das Verschulden des Täters zu bewerten. Dabei hat es zu überprüfen, wie stark das betroffene Rechts- gut überhaupt beeinträchtigt worden ist und wie verwerflich das zu beurteilende Verhalten war. Die festgestellte objektive Tatschwere ist ausdrücklich zu qualifi- zieren. Anschliessend ist der Vorwurf, der dem Täter für die von ihm begangene Rechtsverletzung gemacht wird, zu beurteilen (subjektive Tatschwere). Das Ver- schulden des Täters ist schliesslich bei einer Gesamtwürdigung der objektiven und subjektiven Tatkomponenten zusammenzufassen und zu bezeichnen. Ent- sprechend dieser Beurteilung ist die verschuldensabhängige Strafe innerhalb des vom Delikt vorgegebenen Strafrahmens festzusetzen.</w:t>
      </w:r>
    </w:p>
    <w:p>
      <w:r>
        <w:t>- 119 - 5.1.3 Täterkomponenten Die so ermittelte hypothetische Strafe ist in einem zweiten Schritt unter Berück- sichtigung der Täterkomponenten anzupassen. Auch diesbezüglich ist bei den einzelnen Komponenten anzugeben, inwiefern sich diese straferhöhend bzw. strafmindernd auswirken. Eine rein mathematische Berücksichtigung der einzel- nen Strafzumessungskriterien ist nicht erforderlich (BGE 136 IV 55 E. 5.6), son- dern nur nachvollziehbar festzuhalten, ob und in welchem Umfang die tatange- messene Strafe zu erhöhen oder zu reduzieren ist, bevor das konkrete Strafmass bestimmt wird. Denkbar ist, dass ein Beschuldigter für sein Tatvorgehen und die (ihm anrechenbaren) Tatfolgen uneingeschränkt verantwortlich ist, ohne dass es zusätzlich Gründe gibt, die gegen oder für ihn sprechen. In diesem Fall wären die objektive und die subjektive Tatschwere gleichgewichtig und es bliebe das Tatverschulden unverändert. 5.1.4 Festsetzung der Strafe bei mehreren Delikten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Eine Ge- samtstrafe ist nur auszufällen, wenn sich für alle vom Schuldspruch umfassten Delikte konkret die gleiche Strafart aufdrängt. Dass die anwendbaren Strafbe- stimmungen abstrakt gleiche Strafen androhen, genügt nicht (BGE 138 IV 120 E. 5.2 m.w.H.). Bei der Bildung der Gesamtstrafe ist vorab der (abstrakte) Straf- rahmen für die schwerste Straftat zu ermitteln (BGE 116 IV 300 E. 2c/bb und cc). Geht es um mehrere Straftatbestände, die den gleichen oberen Strafrahmen ent- halten, aber eine unterschiedliche Mindeststrafe vorsehen, ist die höchste Min- deststrafe massgebend. Bei Gleichrangigkeit erscheint es sinnvoll, von derjeni- gen Straftat auszugehen, die im konkreten Fall die höchste Strafe nach sich zieht. Sind auch die konkreten Strafen gleich, kann auf die zeitlich erste Tat abgestellt werden (MATHYS, Leitfaden Strafzumessung, Basel 2016, N 359). Alsdann ist die Einsatzstrafe für die schwerste Straftat innerhalb dieses Strafrahmens festzuset- zen, indem alle diesbezüglichen straferhöhenden und strafmindernden Um- stände berücksichtigt werden. Die Höhe der Einsatzstrafe ist im Urteil ausdrück- lich zu beziffern (BGE 127 IV 101 E. 3). Diese Einsatzstrafe ist in der Folge unter Einbezug der anderen Straftaten angemessen zu erhöhen. Auch insoweit muss den jeweiligen Umständen Rechnung getragen werden (Urteil des Bundesge- richts 6B_466/2013 vom 25. Juli 2013 E. 2.1, zuletzt bestätigt in den Urteilen des</w:t>
      </w:r>
    </w:p>
    <w:p>
      <w:r>
        <w:t>- 120 - Bundesgerichts 6B_731/2015 vom 14. April 2016 E. 2.2; 6B_1246/2015 vom 9. März 2016 E. 1.2.2).</w:t>
      </w:r>
    </w:p>
    <w:p>
      <w:r>
        <w:t>5.2 Strafrahmen Der Beschuldigte hat sich des Betruges, gewerbsmässig begangen, der qualifi- ziert begangenen Veruntreuung und der Misswirtschaft, mehrfach begangen, schuldig gemacht. Während der gewerbsmässige Betrug und die qualifizierte Veruntreuung vorliegend real konkurrieren, sodass sich eine nähere Betrachtung des Konkurrenzverhältnisses erübrigt, steht die Misswirtschaft in echter Konkur- renz zu den beiden übrigen Tatbeständen (HAGENSTEIN, Diss., S. 283 f.). Die drei genannten Delikte stellen den Gegenstand der nachfolgenden konkreten Straf- zumessung dar. Die Misswirtschaft ist mit Freiheitsstrafe von bis zu fünf Jahren oder Geldstrafe bedroht (Art. 165 Ziff. 1 Abs. 3 StGB). Sowohl die qualifizierte Veruntreuung (Art. 138 Ziff. 2 StGB) als auch der gewerbsmässig begangene Betrug (Art. 146 Abs. 2 StGB) sind mit Freiheitsstrafe bis zu zehn Jahren oder Geldstrafe bedroht. Der Beschuldigte hat somit mehrere Delikte mit einer gleichartigen Strafe began- gen. Da beim gewerbsmässigen Betrug im Unterschied zur qualifizierten Verun- treuung für die Geldstrafe ein unterer Strafrahmen von 90 Tagessätzen vorgese- hen ist, handelt es sich hierbei um das Delikt, mit der höchsten abstrakten Straf- androhung. Durch die Konkurrenz mit den anderen Delikten erweitert sich das Strafmaximum auf 15 Jahre Freiheitsstrafe. Es ist jedoch festzuhalten, dass der ordentliche Strafrahmen nur zu verlassen ist, wenn aussergewöhnliche Um- stände vorliegen und die angedrohte Strafe im konkreten Fall zu mild erscheint (BGE 136 IV 55 E. 5.8). Die Obergrenze von 10 Jahren Freiheitsstrafe gemäss Art. 146 Abs. 2 StGB ist somit auch bei einer Asperation im Regelfall nicht zu überschreiten. Wie sich nachfolgend zeigen wird, ist vorliegend keine Über- schreitung des ordentlichen Strafrahmens angezeigt. Es ist daher bei der Bildung der Gesamtstrafe vom ordentlichen Strafrahmen des gewerbsmässigen Betrugs, welcher eine Sanktion von 90 Tagessätzen Geld- strafe oder Freiheitsstrafe bis zu zehn Jahren vorsieht, auszugehen.</w:t>
      </w:r>
    </w:p>
    <w:p>
      <w:r>
        <w:t>- 121 - 5.3 Einsatzstrafe gewerbsmässiger Betrug 5.3.1 Tatkomponenten 5.3.1.1 Objektive Tatschwere Bezüglich des objektiven Tatverschuldens für den gewerbsmässigen Betrug ist festzuhalten, dass es sich bei den an die E. EF und die C. GmbH geleisteten Einlagen von rund € 16‘500‘000.00 durch 430 Personen um einen erheblichen Deliktsbetrag und eine sehr grosse Anzahl Geschädigter handelt. Hinzu kommt, dass es sich beim Gros der Geschädigten nicht nur um unbedarfte Anleger han- delte, sondern dass diese teils bedeutende Anteile ihres Privatvermögens in die beiden genannten Anlagegesellschaften investierten. Die Gründe hierfür mögen vielfältig gewesen sein: Einige Anleger wollten in Zeiten, in denen mit staatlicher Daseinsvorsorge nicht mehr oder immer weniger gerechnet werden konnte, ihre bereits angesparte Altersvorsorge in ein vermeintlich sicheres Gefäss überführen (so namentlich NNN.: TPF pag. 280 932 002 Z. 42 f.; EEEE.: BA pag. 12-015- 00-00-00-000008); andere befanden sich generell in einer prekären finanziellen Situation und benötigten die Renditezahlungen zur Teilfinanzierung ihres laufen- den Lebensunterhaltes (OOOOO.: BA pag. 12-032-00-00-00-000004; OOOO.: BA pag. 12-027-00-00-00-000003) oder zur Tilgung von Schulden (PPPPP.: BA pag. 12-025-00-00-00-000003). Wiederum andere hatten zur Finanzierung einer selbstständigen Erwerbstätigkeit einen Kredit aufgenommen, der mit der angeb- lich hochrentablen Anlage abbezahlt werden sollte (PPP.: TPF pag. 280 932 017 Z. 6 ff.). Einer Vielzahl von Geschädigten ist somit gemein, dass sie um existen- tielle Beträge ihrer Zukunftsvorsorge geprellt worden sind und dadurch in ihrer Lebensführung teils einschneidende Einschränkungen hinnehmen mussten. Zu Lasten des Beschuldigten wirkt sich aus, dass die meisten Anleger im Zeitpunkt der Investition das fünfundfünfzigste Lebensjahr bereits überschritten hatten. Für jene Gruppe von Geschädigten war es umso schwieriger, innert kurzer Frist neue Mittel zur Altersvorsorge zu äufnen. Mehrere Anleger gaben an, durch die Inves- tition in eine der Anlagegesellschaften ihr gesamtes Privatvermögen verloren zu haben bzw. in finanzielle Not geraten zu sein (TTT.: TPF pag. 280 931 036 Z. 1 f.; IIII.: BA pag. 12-018-00-00-00-000003; QQQQQ.: TPF pag. 280 932 010 Z. 39). Leicht verschuldensmindernd fällt dahingegen ins Gewicht, dass zahlreiche Ge- schädigte die Anlage hingegen aus reinem Gewinnstreben tätigten. Sie bezogen teilweise erhebliche Mittel aus ihrem Sparvermögen und schrieben dieses Geld für den Falle eines – wenn auch unerwarteten – Verlustes innerlich ab. Darüber hinaus verfügten sie über eine geregelte finanzielle Situation (beispielhaft: OOO.: TPF pag. 280 931 024 Z. 25 ff.; HHHH.: BA pag. 12-017-00-00-00-000003).</w:t>
      </w:r>
    </w:p>
    <w:p>
      <w:r>
        <w:t>- 122 - In Bezug auf die Art und Weise der Tatbegehung kann auf die Sachverhaltsdar- stellung betreffend die E. EF und die C. GmbH verwiesen werden. Zusammen- fassend lässt sich sagen, dass der Beschuldigte ein enormes Mass an Energie und Zeit für seine deliktische Tätigkeit aufgewendet hat. Der Beschuldigte hat im betrugsrelevanten Zeitraum von Januar 2007 bis April 2008 zwei Anlagegesell- schaften aufgebaut, wobei er diesen gegen aussen hin den Anschein professio- neller Finanzinstitute verlieh, um dadurch potentielle Kunden zur Geldanlage zu bewegen. Zwar konnte der Beschuldigte im Kontext der E. EF und der C. GmbH auf die Erfahrung und Vorarbeit mit der D. SA zurückgreifen. Erneut verfasste er jedoch ein umfangreiches Vertragswerk, stellte Online-Banking-Portale zur Ver- fügung, führte für Hunderte von Kundentransaktionen die nötigen Schein-Bu- chungen aus, hielt mehrere Schulungsseminare für Vermittler ab und liess sogar einen Emissionsprospekt von der deutschen BaFin (formell) genehmigen. Zur Annahme und Weiterleitung der Kundengelder eröffnete er im Namen verschie- dener Gesellschaften zahlreiche Bankkonten bei diversen Banken in Spanien, Deutschland und der Schweiz. Um seine deliktische Tätigkeit zu verschleiern, gründete er in Spanien gar eine Gesellschaft, die einzig dem Zweck der An- nahme neuer Kundengelder diente (E. Management S.L.; BA pag. 13-000-00-00- 00-000117). Der insgesamt notwendige Aufwand erreichte rasch Sphären, die seine eigenen zeitlichen Kapazitäten überstiegen und ihn dazu zwangen, zur Verwaltung der Anträge von Neukunden auf die Arbeitskraft dreier (Teilzeit-) An- gestellter zurückzugreifen. Insgesamt liegt die objektive Tatschwere noch im mittleren Bereich. 5.3.1.2 Subjektive Tatschwere In den Komplexen E. EF und C. GmbH hat der Beschuldigte mit direktem Vorsatz (Willensrichtung) gehandelt. Er wusste von Anfang an, dass die Geschädigten mangels tatsächlicher Investition keine Chance haben würden, ihre Einlage ab- züglich allfälliger fiktiver Renditezahlungen wiederzuerhalten. Erschwerend kommt hinzu, dass er das erste Betrugsvehikel (E. EF) ins Spiel brachte, als mit den Kontoblockierungen betreffend die D. SA in Spanien eigentlich Bedenken über das Ausmass und die Folgen seines Tuns hätten aufkommen müssen. Von behördlichen Warnungen durch die österreichische und die schwedische Finanz- marktaufsicht liess sich der Beschuldigte nicht von seinem Tun abbringen, son- dern passte im Gegenteil seine Finanzprodukte so an, als dass er damit Zeit ge- winnen konnte, um sich dem behördlichen Zugriff zu entziehen. Diese nutzte der Beschuldigte zur Akquisition weiterer Neukunden. Dadurch vergrösserte er den Schaden trotz augenscheinlicher Warnsignale. Insgesamt ist ihm eine ausge- prägte kriminelle Energie anzulasten.</w:t>
      </w:r>
    </w:p>
    <w:p>
      <w:r>
        <w:t>- 123 - Der Beschuldigte handelte aus finanziellen und somit rein egoistischen Beweg- gründen. Er finanzierte sich durch die einbezahlten Gelder einen ansehnlichen Lebensstandard, wobei er die Grenze zum Verschwenderischen teilweise über- schritt (First Class Reisen für sich und enge Verwandte in die Vereinigten Staaten sowie nach Dubai). Nahe Verwandte liess er an seinem plötzlichen Geldsegen teilhaben. Der Beschuldigte hätte sich ohne weiteres gesetzeskonform verhalten können. Er hätte die deliktische Tätigkeit, nachdem die D. SA in Schwierigkeiten geraten war, ohne weiteres einstellen und sich nach einer legalen Erwerbstätig- keit umsehen können. Stattdessen setzte er die Tätigkeit fort, bis die Bundesan- waltschaft seinem Treiben mit der Verhaftung am 8. April 2008 einen Riegel schob. 5.3.2 Täterkomponenten (für sämtliche Delikte) Der Beschuldigte ist schweizerischer Staatsangehöriger. Er absolvierte eine Lehre als Chemielaborant und bildete sich anschliessend zum technischen Kauf- mann und „Quality-System-Manager“ weiter (BA pag. 13-000-00-00-00-000275 Z. 8 ff.). Am 22. März 1996 eröffnete das Konkursamt U. über ihn den Konkurs, bei welchem sämtliche Gläubiger zu einem Totalverlust von CHF 53‘511.60 ka- men (BA pag. 03-000-00-00-00-000015 ff.). Nach einer Phase zwischenzeitlicher Arbeitslosigkeit (BA pag. 03-000-00-00-00-000067) befand sich der Beschuldigte in einem Anstellungsverhältnis mit der KKKKK. AG, dies im Bereich der Galvanik. Per 1. Januar 2002 trat er eine Stelle als kaufmännischer Mitarbeiter bei der MMMMM. AG an, welche den Beschuldigten am 5. Januar 2004 mit sofortiger Wirkung freistellte und das Arbeitsverhältnis auf den folgenden Kündigungster- min per 30. April 2004 auflöste (BA pag. 03-000-00-00-00-000122 ff). Der Be- schuldigte bezog daraufhin Leistungen der Arbeitslosenversicherung, bevor er sich nach eigener Aussage kurz vor der drohenden Aussteuerung mit der treu- händerischen Gründung von Firmen in den USA selbstständig machte. Effektiv hatte ihm die Arbeitslosenkasse der Unia die Aussteuerung per 19. November 2005 bereits mitgeteilt (BA pag. 03-000-00-00-00-000117). Durch einen seiner Kunden will der Beschuldigte zu einer Anstellung als Direktor der RRRRR. Corp. gelangt sein, einer im Bereich der Vermögensanlagen tätigen Gesellschaft. Hie- rauf stieg er im Jahre 2006 bei der D. SA selbst ins Anlagegeschäft ein (BA pag. 13-000-00-00-00-000275 f. Z. 28 ff.). Nach seiner Entlassung aus der Un- tersuchungshaft hat der Beschuldigte nach eigenen Angaben zunächst in ZZ./Deutschland für eine Gesellschaft namens SSSSS. und anschliessend für die Firma TTTTT. GmbH in YY./Deutschland gearbeitet (BA pag. 13-000-00-00- 00-000824 Z. ff). Ab August 2011 will er selbstständig erwerbend als Partner der deutschen Gesellschaft AAAAAA. tätig gewesen sein (BA pag. 13-000-00-00-00-</w:t>
      </w:r>
    </w:p>
    <w:p>
      <w:r>
        <w:t>- 124 - 001202). Dieser berufliche Werdegang wirkt sich auf die Strafzumessung neutral aus. Der Beschuldigte wurde bereits zwei Mal verurteilt: Am 20. September 1988 er- kannte ihn das Bezirksgericht XX. der versuchten gewerbsmässigen Kuppelei gemäss Art. 199 aStGB für schuldig und verurteilte ihn zu einer Strafe von zwei Monaten Gefängnis, bedingt vollziehbar bei einer Probezeit von zwei Jahren, und zu einer Busse von CHF 500.00 (BA pag. 03-000-00-00-00-000095 ff.). Am 31. Oktober 1989 wurde er wegen Fahrens in angetrunkenem Zustand durch das Bezirksgericht WW. der einfachen Verkehrsregelverletzung gemäss Art. 90 Ziff. 1 aSVG für schuldig befunden und zu einer Busse von CHF 2‘000.00 verur- teilt, unter gleichzeitiger Verlängerung der Probezeit betreffend die frühere Ver- urteilung auf drei Jahre (BA pag. 03-000-00-00-00-000103 ff.). Seither ist der Be- schuldigte in der Schweiz strafrechtlich nicht mehr in Erscheinung getreten. Ge- mäss Auszug vom 14. Juni 2016 ist er im Schweizerischen Strafregister nicht verzeichnet (TPF pag. 280 221 002). Die beiden Verurteilungen fallen aufgrund ihrer zeitlichen und sachlichen Distanz zum vorliegenden Verfahrensgegenstand aus der Betrachtung. Aufgrund der Akten der Vormundschaftsbehörde der Stadt Zürich ist für den Be- schuldigten mit Beschluss vom 26. November 1995 auf dessen eigenes Begeh- ren eine Beistandschaft gemäss Art. 394 aZGB angeordnet worden. Der Begrün- dung lässt sich entnehmen, dass der Beschuldigte ab 1989 an einer manisch- depressiven Erkrankung leide, die derartige Stimmungsschwankungen verursa- che, dass er phasenweise den Überblick über seine finanziellen wie auch per- sönlichen Verhältnisse verliere, weshalb er sich bereits erheblich verschuldet habe (BA pag. 03-000-00-00-00-000068 ff.). In die Zeit der Beistandschaft fällt der erwähnte Konkurs des Beschuldigten. Im Juli 2000 erklärte der Beschuldigte gegenüber der Vormundschaftsbehörde der Stadt Zürich, er habe sich seit 1995 stark verändert und habe keine Probleme mehr bei der Erledigung seiner finan- ziellen und administrativen Belange. Er beantragte die Aufhebung der vormund- schaftlichen Massnahme (BA pag. 03-000-00-00-00-000083), welche am 7. Au- gust 2000 verfügt wurde (BA pag. 03-000-00-00-00-000092). Aus einem zur Frage der Vernehmungsfähigkeit erstellten Gutachten vom 20. Juni 2013 lässt sich entnehmen, dass sich der Beschuldigte zu jenem Zeitpunkt körperlich in ei- nem guten Zustandsbild präsentierte (BA pag. 03-000-00-00-00-000249 ff.). Ge- mäss ärztlichem Bericht vom 8. Juni 2016 von Dr. med. I., bei welchem sich der Beschuldigte in den Jahren 2013 und 2014 in ambulante psychiatrische Behand- lung begeben hatte, sind dem Arzt keine Anzeichen zur Kenntnis gelangt, nach welchen der Beschuldigte im Tatzeitraum in seiner Steuerungsfähigkeit bzw. der Einsichtsfähigkeit in sein Handeln beeinträchtigt gewesen sein könnte (TPF</w:t>
      </w:r>
    </w:p>
    <w:p>
      <w:r>
        <w:t>- 125 - pag. 280 669 001). Anlässlich der Hauptverhandlung führte sein Verteidiger aus, es gehe ihm „gesundheitlich nicht sehr gut“; er lebe deshalb in Spanien (TPF pag. 280 325 169 f.). Die gesundheitlichen Schwierigkeiten des Beschuldigten sind nicht belegt. Eine erhöhte Strafempfindlichkeit ist nicht indiziert. Zum Aussageverhalten und Verhalten im Verfahren lässt sich festhalten, dass sich der Beschuldigte für die von ihm begangenen Straftaten weder geständig zeigte, noch Reue gegenüber den von ihm geschädigten Anlegern bekundet hat. Vielmehr beharrte er auf seiner Darstellung, wonach er das Anlagegeschäft mit redlichen Absichten betrieben habe. Soweit der Beschuldigte nicht seine ehema- ligen Geschäftspartner für das Scheitern der Anlagegesellschaften verantwortlich machte, soll es an den behördlichen Interventionen gelegen haben, dass die An- leger zu Schaden kamen. Diese Haltung zeugt von Uneinsichtigkeit und nicht vorhandenem Schuldbewusstsein. Anlässlich der Einvernahmen verhielt sich der Beschuldigte – soweit aus den Akten ersichtlich – zwar kooperativ und den Be- hörden gegenüber korrekt. Sein Aussageverhalten folgte jedoch stets dem Mus- ter, belastende sachverhaltliche Feststellungen frühestens dann einzugestehen, wenn die Beweislage erdrückend wurde, d.h. anderweitig bereits geklärt war. Als in mehreren entscheidenden Punkten offenkundig wurde, dass die Sachverhalts- darstellung des Beschuldigten nicht den Tatsachen entsprechen konnte, begann er relativ konsequent, die Aussage zu verweigern. Sein Aussageverhalten ist dem Beschuldigten zwar nicht zur Last zu legen, es lässt sich daraus jedoch nichts zu seinen Gunsten ableiten. Hingegen fällt zu Ungunsten des Beschuldigten ins Gewicht, dass dieser in den Einvernahmen wiederholt den Tatvorwurf nicht betreffende Angaben machte, die sich bei näherer Überprüfung als unwahr herausstellten. So sagte er im Jahre 2009, er sei nie unter einer vormundschaftlichen Massnahme gestanden, obschon die Dauer der Beistandschaft rund fünf Jahre betragen hatte (BA pag. 03-000-00-00-00-000263). Zu seiner Verfügbarkeit für spätere Einvernah- men sagte er einmal, er könne hierfür nicht in Zürich bleiben, er habe sich bis zum nächsten Morgen noch bis nach VV./Deutschland zu begeben und müsse zu diesem Zweck auch noch sein Auto vom Service holen (BA pag. 13-000-00- 00-00-001025 Z. 36), was er anlässlich der folgenden Einvernahme getan zu ha- ben bestätigte (BA pag. 13-000-00-00-00-001201). Nachweislich hatte sich der Beschuldigte jedoch am Vortag der Einvernahme mit dem Flugzeug von Alicante nach Zürich begeben und war tags darauf direkt wieder zurückgeflogen (BA pag. 13-000-00-00-00-1203 f.). Ebenfalls negativ ins Gewicht fällt zudem, dass sich der Beschuldigte im Oktober 2010 nach Spanien begab, um sich dort mit J.</w:t>
      </w:r>
    </w:p>
    <w:p>
      <w:r>
        <w:t>- 126 - zu treffen. Er tat dies, ohne im Besitz einer Identitätskarte oder eines Passes zu sein, da seine Schriften noch bis zum 6. Januar 2011 der Sperre unterlagen. Der Beschuldigte hat somit noch unter dem Eindruck des hängigen Verfahrens be- wusst jene Vorkehrungen unterlaufen, die ihm die Bundesanwaltschaft als Er- satzmassnahmen für die Entlassung aus der Untersuchungshaft zugestanden hatte. Schliesslich blieb er der Hauptverhandlung zwei Mal unentschuldigt fern. Hingegen ist dem Beschuldigten zu Gute zu halten, dass er seiner Pflicht, sich monatlich (früher noch zweiwöchentlich) auf dem Polizeiposten in W. zu melden, seit mittlerweile über acht Jahren nachkommt. Vor diesem Hintergrund verlieren die Beanstandungen seines Nachtatverhaltens an Gewicht. In Würdigung aller Umstände ist das Nachtatverhalten gerade noch neutral zu gewichten. Zusammenfassend verhalten sich sämtliche Täterkomponenten neutral zur Straf- zumessung. 5.3.3 Fazit Das Verschulden des Beschuldigten ist für die im Zusammenhang mit der E. EF und der C. GmbH begangenen Handlungen zusammenfassend als ein mittleres zu bewerten. Für den gewerbsmässigen Betrug ist daher eine Einsatzstrafe von 36 Monaten Freiheitsstrafe festzusetzen.</w:t>
      </w:r>
    </w:p>
    <w:p>
      <w:r>
        <w:t>5.4 Erhöhung durch weitere Delikte 5.4.1 Qualifizierte Veruntreuung 5.4.1.1 Tatkomponenten a.) Hinsichtlich der objektiven Tatschwere der qualifizierten Veruntreuung ist mit den nachfolgenden Präzisierungen auf das zum gewerbsmässigen Betrug Ge- sagte zu verweisen (E. 5.3.1.1). Beim Ausmass des verschuldeten Erfolgs ist festzuhalten, dass sich der Deliktsbetrag der im Rahmen der D. SA veruntreuten Gelder auf knapp € 5‘900‘000.00 beläuft und damit bedeutend tiefer ist, als im Kontext der E. EF und der C. GmbH. Auch die Anzahl der Geschädigten ist ge- ringer als im Betrugskontext. Was die weiteren Umstände der Tatbegehung be- trifft, diente die D. SA als Blaupause für die beiden übrigen Anlagegesellschaften; entsprechend rechtfertigt sich der Verweis auf das Vorstehende. Da die betrugs- und die veruntreuungsrelevanten Handlungen vorliegend in Realkonkurrenz zu-</w:t>
      </w:r>
    </w:p>
    <w:p>
      <w:r>
        <w:t>- 127 - einander stehen, fallen die Ausführungen zum Aufwand des Aufbaus der Anla- gegesellschaften nicht unter das Doppelverwertungsverbot. Die objektive Tat- schwere ist zusammenfassend als leicht bis mittel zu bewerten. b.) Auch bezüglich der subjektiven Tatschwere kann auf die Ausführungen zum gewerbsmässigen Betrug verwiesen werden: Mit den veruntreuten Geldern fi- nanzierte er seinen Lebensunterhalt sowie jenen seiner Frau, wobei er mit dem Deliktsgut wenig haushälterisch umging. Immerhin ist dem Beschuldigten im Kontext der D. SA zuzubilligen, dass er sich nach dem Verlust seiner Arbeitsstelle und der drohenden Aussteuerung in den Jahren 2004 und 2005 in einer Situation finanzieller Anspannung befand, was ihn überhaupt dazu veranlasste, sich mit der Aufnahme einer selbstständigen Erwerbstätigkeit zu befassen (BA pag. 13- 000-00-00-00-000275). Es ist jedoch nicht ersichtlich, dass sich der Beschuldigte in einer eigentlichen finanziellen Notlage befunden hat. Entsprechend wäre es ihm im Februar 2006 noch ohne weiteres zuzumuten gewesen, sich um eine le- gale (auch selbstständige) Erwerbstätigkeit zu bemühen, um seinen Lebensun- terhalt zu finanzieren oder allenfalls weiterhin staatliche Hilfe in Anspruch zu neh- men. Insgesamt ist die subjektive Tatschwere als bereits mittelschwer zu beur- teilen. 5.4.1.2 Täterkomponenten Es kann auf E. 5.3.2 verwiesen werden. 5.4.2 Mehrfache Misswirtschaft 5.4.2.1 Tatkomponenten a.) Zum Ausmass des verschuldeten Erfolges ist zur objektiven Tatschwere fest- zuhalten, dass der Beschuldigte die drei Anlagegesellschaften durch kurzsichti- ges Wirtschaften regelrecht an die Wand gefahren hat. Tatobjekt der Misswirt- schaft ist das Schuldnervermögen, soweit es der Zwangsvollstreckung unterliegt. Weil vorliegend keine der drei Gesellschaften in nennenswerter Weise mit Eigen- kapital ausgestattet worden war, bestand das dem Zugriff der Gläubiger entzo- gene Haftungssubstrat hauptsächlich im Geld der geschädigten Anleger. Die An- lagegesellschaften entfalteten zu keiner Zeit eine reale Geschäftstätigkeit und wurden entsprechend auch nie nach kaufmännischen Grundsätzen geführt. Viel- mehr handelte es sich um eigentliche Gesellschafts-„Hüllen“, die in tatsächlicher Hinsicht einzig zur Eröffnung verschiedener Bankkonten und als Gefäss für die</w:t>
      </w:r>
    </w:p>
    <w:p>
      <w:r>
        <w:t>- 128 - Akquisition von Kundengeldern benutzt wurden. Der durch den Konkurs der Ge- sellschaften verursachte volkswirtschaftliche Schaden ist vernachlässigbar. Zu- sammenfassend ist das objektive Verschulden als nicht mehr leicht zu bewerten. b.) Der Beschuldigte hat mit direktem Vorsatz gehandelt. Er verwendete das den Anlagegesellschaften zugeflossene Fremdkapital in der Hauptsache für Luxus- reisen, anderweitige Privatbezüge sowie als angeblichen Betriebskredit für das Geschäft seiner Frau. Da die Motive des Beschuldigten bereits unter den Titeln des gewerbsmässigen Betruges und der qualifizierten Veruntreuung Eingang in die Strafzumessung gefunden haben, kommt ihnen bei der Bewertung der mehr- fach begangenen Misswirtschaft aufgrund des Doppelverwertungsverbotes kein Gewicht mehr zu. Das subjektive Verschulden wiegt somit leicht. 5.4.2.2 Täterkomponenten Es kann auf E. 5.3.2 verwiesen werden. 5.4.3 Fazit Die Einsatzstrafe für den gewerbsmässig begangenen Betrug ist unter Einbezug der weiteren Delikte angemessen zu erhöhen. Die Bemessung der Gesamtstrafe bedingt eine Würdigung der einzelnen Straftaten in einem selbstständigen Schritt. Nach der Praxis des Bundesgerichts sind namentlich das Verhältnis der einzelnen Taten untereinander, ihr Zusammenhang, ihre grössere oder geringere Selbstständigkeit sowie die Gleichheit oder Verschiedenheit der verletzten Rechtsgüter und Begehungsweisen zu berücksichtigen. Der „Gesamtschuldbei- trag“ des einzelnen Delikts ist dabei geringer zu veranschlagen, wenn die Delikte zeitlich, sachlich und situativ in einem engen Zusammenhang stehen (Urteile des Bundesgerichts 6B_274/2013 vom 5. September 2013 E. 1.3.1; 6B_323/2010 vom 23. Juni 2010 E. 3.2). Im vorliegenden Fall gehören sämtliche strafbaren Handlungen zu einem über- geordneten Sachverhaltszusammenhang. Der Beschuldigte änderte den modus operandi beim Übergang von der D. SA zur E. EF bzw. zur C. GmbH jeweils nur geringfügig d.h. im Rahmen des zur Fortführung seiner deliktischen Tätigkeit Not- wendigen ab. Ohne Not behielt er seine Vorgehensweise bei. Zwar bewirkte die inhaltliche Neugestaltung der Anlageverträge jeweils eine Änderung der Rechts- lage zwischen der jeweiligen Gesellschaft und ihren Kunden. In tatsächlicher Hin- sicht machte es indes weder für den Beschuldigten noch für die Geschädigten einen Unterschied, auf welches rechtliche Fundament sich die Anlage stützen</w:t>
      </w:r>
    </w:p>
    <w:p>
      <w:r>
        <w:t>- 129 - sollte. Ziel und Zweck blieb stets die Akquisition grosser Summen an Kundengel- dern. Entsprechend ist für die Betrugshandlungen auch nicht auf mehrfache Tat- begehung zu erkennen. In zeitlicher Hinsicht knüpft die Phase des gewerbsmäs- sigen Betruges unmittelbar an jene der qualifizierten Veruntreuung an. Die Miss- wirtschaftshandlungen überlagern gleichermassen die Stadien der Veruntreuung und des Betruges. Sodann richten sich sämtliche Delikte gegen das gleiche Rechtsgut, nämlich das Vermögen der geschädigten Personen.</w:t>
      </w:r>
    </w:p>
    <w:p>
      <w:r>
        <w:t>5.5 Verfahrensdauer und Nähe zur Verjährung 5.5.1 Gemäss Art. 6 Abs. 1 EMRK muss das Urteil in einem Strafverfahren innerhalb angemessener Zeit ergehen. Dies ist nach den konkreten Umständen des Ein- zelfalls zu beurteilen und in ihrer Gesamtheit zu würdigen. Kriterien für die Ange- messenheit der Verfahrensdauer sind etwa die Schwere des Tatvorwurfs, die Komplexität des Sachverhalts, die dadurch gebotenen Untersuchungshandlun- gen, das Verhalten des Beschuldigten und dasjenige der Behörden. Die Strafverfolgung wegen des Verdachts der Geldwäscherei wurde mit Verfü- gung vom 26. März 2007 eröffnet (BA pag. 01-000-00-00-00-000002). Am 7. No- vember 2008 wurde die Untersuchung auf die Tatbestände der Veruntreuung und der qualifizierten Geldwäscherei ausgedehnt (BA pag. 01-000-00-00-00- 000004). Am 18. März 2011 erfolgte die Ausdehnung der Untersuchung auf den Straftatbestand der Misswirtschaft (BA pag. 01-000-00-00-00-000007). Am 14. Dezember 2015 erfolgte die Anklage durch die Bundesanwaltschaft beim Bundesstrafgericht (TPF pag. 280.100.001 ff.) und am 28. Oktober 2016 eröff- nete dieses das erstinstanzliche Urteil (TPF pag. 280-280 970 001 ff.). Die Ver- fahrensdauer beläuft sich unterdessen auf rund neuneinhalb Jahre. Der Zeitraum zwischen der letzten Tatbegehung und diesem Urteil auf etwa achteinhalb Jahre. Die lange Verfahrensdauer lässt sich nur teilweise rechtfertigen: Die Strafunter- suchung gestaltete sich aufgrund der hohen Anzahl geschädigter Personen, der unübersichtlichen Verflechtung der beteiligten Gesellschaften und den dahinter stehenden Personen sowie der enormen Menge an auszuwertenden (Bank-) Da- ten als sehr aufwändig. Hinzu kommt, dass viele der Beweismittel nur rechtshil- feweise zu beschaffen waren, da die Abwicklung der Geldflüsse mehrheitlich über spanische und deutsche Banken erfolgte. Sodann ist eine Vielzahl von Ge- schädigten in Deutschland oder Österreich domiziliert, was deren Einvernahme ebenfalls nur auf dem Wege der Rechtshilfe zuliess. Gleiches gilt für mehrere rechtshilfeweise in Spanien durchgeführte Einvernahmen. Den Akten ist jedoch</w:t>
      </w:r>
    </w:p>
    <w:p>
      <w:r>
        <w:t>- 130 - zu entnehmen, dass das Gros der Einvernahmen in den Jahren 2010 bis 2012 durchgeführt wurden. Im Jahre 2013 wurde noch eine Einvernahme durchgeführt (GGGG.). Die aus dem Jahre 2015 stammenden Einvernahmen wurden erst auf Antrag des Beschuldigten angesetzt. Der Beschuldigte selbst wurde im Jahr 2013 noch ein Mal befragt. Auch rechtshilfeweise wurde der Prozessstoff in den Jahren 2013 und 2014 nicht mehr nennenswert ergänzt, sodass dem Beschul- digten im November 2014 der Schlussvorhalt zugestellt wurde. Die in diesem Zeitraum entstandene Verfahrensverzögerung ist der Strafverfolgungsbehörde anzulasten. Die durch die vom Beschuldigten veranlasste medizinische Begut- achtung entstandene Verzögerung ist dahingegen keiner Verfahrenspartei zuzu- rechnen. Das Beschleunigungsgebot ist daher verletzt und mit einer Strafmilde- rung auszugleichen. Es rechtfertigt sich, sie mit einem Abzug von 7 Monaten Freiheitsstrafe zu bemessen. 5.5.2 Von Seiten der Verteidigung wurde weiter vorgebracht, es habe eine Strafminde- rung gemäss Art. 48 lit. e StGB zu erfolgen. Das Gesetz verlangt dies wenn das Strafbedürfnis in Anbetracht der seit der Tat verstrichenen Zeit deutlich vermin- dert ist und der Täter sich in dieser Zeit wohl verhalten hat. Nach der bundesge- richtlichen Rechtsprechung trifft ersteres in jedem Fall zu, wenn seit der Tatbe- gehung zwei Drittel der Verjährungsfrist verstrichen sind (BGE 140 IV 145 E. 3.1 mit Verweis auf BGE 132 IV I E. 6.2; Urteil des Bundesgerichts 6B_664/2015 vom 18. September 2015 E. 1.1). In Grenzfällen ist es auch möglich, Milderung schon früher in Betracht zu ziehen (BGE 132 IV 1 E. 6.2). Im vorliegenden Fall beträgt die Verjährungsfrist nach der zum jeweiligen Tatzeitpunkt massgebenden Fassung des Strafgesetzbuches für sämtliche dem Beschuldigten zuzurechnen- den Delikte 15 Jahre (Art. 97 Abs. 1 lit. b StGB). Der Beginn der Verfolgungsver- jährung liegt betreffend den gewerbsmässigen Betrug und die Misswirtschaft achteinhalb und betreffend die qualifizierte Veruntreuung gut 9 Jahre zurück. In Würdigung der Umstände und in Anwendung der Zweidrittel-Regel ist eine Straf- milderung gestützt auf Art. 48 lit. e StGB im vorliegenden Fall nicht angezeigt.</w:t>
      </w:r>
    </w:p>
    <w:p>
      <w:r>
        <w:t>5.6 Namentliche Nennung in den Medien Berichterstattungen in den Medien können geeignet sein, den Betroffenen fak- tisch als schuldigen Täter hinzustellen, und so zu einer eigentlichen Vorverurtei- lung führen. Nach der Rechtsprechung des Bundesgerichts ist ein solcher vor- verurteilender Eingriff je nach Schwere der Rechtsverletzung angemessen straf- mindernd zu berücksichtigen. Der Beschuldigte hat allerdings darzutun, inwiefern die Berichterstattungen die Grundsätze der Unschuldsvermutung verletzten und</w:t>
      </w:r>
    </w:p>
    <w:p>
      <w:r>
        <w:t>- 131 - ihn vorverurteilten. Es genügt nicht, lediglich geltend zu machen, seine Persön- lichkeitsrechte seien während des Verfahrens verletzt worden (BGE 128 IV 97 E. 3b). Anlässlich der Hauptverhandlung machte der Verteidiger geltend, der Beschul- digte sei durch seine namentliche Nennung in einem Artikel des Tages-Anzeigers vom 30. März 2009 „öffentlich hingerichtet“ worden. Eine weitere Berufstätigkeit in der Schweiz sei für ihn absolut unmöglich. Die Strafe sei entsprechend zu mil- dern (TPF pag. 280 925 171, 176 ff.). Im vorliegenden Fall kann von einer Vorverurteilung mit Quasi-Strafwirkung nicht die Rede sein. Die Berichterstattung zum Fall beschränkte sich auf einen einzi- gen, vor mittlerweile über sieben Jahren publizierten Presseartikel. Es erscheint zum Vornherein fraglich, ob dieser für sich allein überhaupt eine Vorverurteilung bewirken kann. Was die geltend gemachten Schwierigkeiten bei der Suche einer Arbeitsstelle betrifft, ist einerseits weder geltend gemacht, noch belegt worden, dass der Beschuldigte in der Schweiz überhaupt nach Anstellungsmöglichkeiten gesucht hätte. Andererseits hat der online aufrufbare Artikel offenbar nicht ver- hindert, dass der Beschuldigte Anstellungsverhältnisse in Deutschland eingehen konnte, wo der Artikel ebenfalls von jedem potentiellen Arbeitgeber gelesen und verstanden werden konnte. Konkrete Nachteile durch die Berichterstattung sind nicht dargetan. Die Erwähnung des Beschuldigten in einem Zeitungsartikel wirkt sich somit nicht strafmildernd aus.</w:t>
      </w:r>
    </w:p>
    <w:p>
      <w:r>
        <w:t>5.7 Strafmass und -vollzug Unter Berücksichtigung der erwähnten Strafzumessungsgründe scheint ange- messen, die Einsatzstrafe von 36 Monaten Freiheitsstrafe zufolge der zusätzli- chen Schuldsprüche um 21 Monate auf 57 Monate zu erhöhen und wegen der langen Verfahrensdauer wiederum um 7 Monate auf 50 Monate Freiheitsstrafe zu reduzieren. An die Strafe ist die bereits ausgestandene Untersuchungshaft im Umfang von acht Tagen anzurechnen (Art. 51 StGB). Die Strafe ist durch den Kanton Zürich zu vollziehen (Art. 74 Abs. 1 lit. b StBOG).</w:t>
      </w:r>
    </w:p>
    <w:p>
      <w:r>
        <w:t>- 132 - 6. Ersatzmassnahmen 6.1 Die Pass- und Schriftensperre stellt eine Ersatzmassnahme für Haft dar, welche Art. 237 Abs. 2 lit. b StPO ausdrücklich vorsieht, die aber schon unter der Herr- schaft des BStP angeordnet werden konnte (BGE 130 I 234 E. 2.2; vgl. HAU- SER/SCHWERI/HARTMANN, Schweizerisches Strafprozessrecht, 6. Auflage, Ba- sel/Genf/München 2005, S. 339 N 45). Sie wirkt sich in doppelter Hinsicht aus: Einerseits werden die vorhandenen Ausweisschriften beschlagnahmt, und ande- rerseits wird es den zuständigen Amtsstellen verboten, neue auszustellen (HÄRRI, Basler Kommentar, Schweizerisches Strafprozessrecht, 2. Auflage, Ba- sel 2014, Art. 237 StPO N 9; FISNAR, Ersatzanordnungen für Untersuchungshaft und Sicherheitshaft im zürcherischen Strafprozess: unter besonderer Berück- sichtigung vom EMRK und IPBPR, Diss. Zürich 1997, S. 56). 6.2 Mit Verfügung vom 15. April 2008 beschlagnahmte die Bundesanwaltschaft den Schweizerischen Reisepass Nr. (…), den Schweizerischen Reisepass Nr. (…), sowie die Schweizerische Identitätskarte Nr. (…), alle lautend auf den Beschul- digten (BA pag. 06-001-00-00-00-000069 ff.). Gleichzeitig wies sie die zuständi- gen Behörden an, ihm keine Ausweisschriften auszustellen oder herauszugeben, die das Überschreiten der Landesgrenzen ermöglichen. In teilweiser Gutheis- sung eines entsprechenden Antrags des Beschuldigten wurde diesem am 6. Ja- nuar 2011 die Identitätskarte wieder ausgehändigt (BA pag. 06-001-00-00-00- 000201 ff.). Weiter wurde er mit Verfügung vom 15. April 2008 verpflichtet, sich 14-täglich bei der Kantonspolizei Zürich, in Y., zu melden. Mit Entscheid vom 12. November 2009 lockerte der Eidgenössische Untersuchungsrichter diese Er- satzmassnahme, indem er den Beschuldigten neuerdings verpflichtete, sich nur noch am 1. Montag des Kalendermonats bei der Regionalwache der Stadtpolizei Zürich zu melden. Aufgrund eines Wohnortwechsels verschob sich die Melde- pflicht zum Posten der Stadtpolizei W.. Die Bundesanwaltschaft beantragt die Aufhebung der Ersatzmassnahmen nach Eintritt der Rechtskraft des Urteils (TPF pag. 280 935 137). Der Verteidiger des Beschuldigten beantragt deren sofortige Aufhebung (TPF pag. 280 925 142). 6.3 Aus der gesamten Zeit seit ihrer Verhängung sind keine Verstösse gegen die Meldepflicht bekannt. Effektiv nahm der Beschuldigte die an seinen Wohnort in W. versandten Vorladungen persönlich an, womit erstellt ist, dass er sich regel- mässig in die Schweiz begibt. Dennoch ist er in Missachtung seiner gesetzlichen Pflicht (Art. 205 Abs. 1 StPO) nicht zur Hauptverhandlung erschienen. Es recht- fertigt sich darum, die Meldepflicht und die Schriftensperre in Kraft zu belassen, bis der Beschuldigte die mit diesem Urteil ausgesprochene Freiheitsstrafe antritt.</w:t>
      </w:r>
    </w:p>
    <w:p>
      <w:r>
        <w:t>- 133 -</w:t>
      </w:r>
    </w:p>
    <w:p>
      <w:r>
        <w:t>7. Einziehung von Vermögenswerten 7.1 Gemäss Art. 70 Abs. 1 StGB verfügt das Gericht die Einziehung von Vermögens- werten, die durch eine Straftat erlangt worden sind oder dazu bestimmt waren, eine strafbare Handlung zu veranlassen oder zu belohnen. Die Einziehung kann beim Täter, beim Begünstigten (selbst wenn dieser von der Tat keine Kenntnis hatte) oder bei einem Dritten erfolgen. Beim Dritten ist die Einziehung hingegen ausgeschlossen, wenn dieser die Vermögenswerte in Unkenntnis der Einzie- hungsgründe erworben hat und soweit er für sie eine gleichwertige Gegenleis- tung erbracht hat oder die Einziehung ihm gegenüber sonst eine unverhältnis- mässige Härte darstellen würde (Art. 70 Abs. 2 StGB). Nach Art. 70 Abs. 1 StGB sind zunächst diejenigen Vermögenswerte einzuzie- hen, die unmittelbar aus der Straftat stammen und beim Täter und Begünstigten oder – unter den in Abs. 2 der Bestimmung genannten Voraussetzungen – bei einer Drittperson noch vorhanden sind (Originalwerte). Einzuziehen sind weiter echte und unechte Surrogate (Ersatzwerte) des Originalwertes. Ein echtes Sur- rogat liegt vor, wenn der deliktische Originalwert in einen anderen Wertträger übergeführt wurde (z.B. Mobilien oder Immobilen die mit dem Deliktserlös gekauft wurden). Bei einem unechten Surrogat wird der unmittelbare Deliktserlös in Form von Banknoten, Devisen, Guthaben etc. in vergleichbare Wertträger umgewan- delt oder mit nicht deliktischen Geldern vermischt. Wie Originalwerte können auch Surrogate indes nur dann eingezogen werden, wenn sie beim Täter, beim Begünstigten oder Dritten noch vorhanden sind. Ein echtes Surrogat hat nach- weislich an die Stelle des Originalwertes zu treten; ein unechtes Surrogat kann nur dann bestehen, wenn eine Papierspur ("paper trail") zum Originalwert vor- handen ist. Der Vermögenswert, der nach Art. 70 Abs. 1 StGB eingezogen wer- den soll, muss im Vermögen des Täters oder des Begünstigten eindeutig be- stimmbar sein, wobei die Anzahl der erfolgten "Umwandlungen" irrelevant ist. Nicht mehr bestimmbar ist ein Ersatzwert hingegen dann, wenn er bloss in einer Verminderung der Passiven beim Täter oder Begünstigten besteht. Verwendet beispielsweise der Täter den Erlös aus der Straftat zur Bezahlung anderweitiger Schulden, so bleiben weder der Originalwert noch ein unechtes oder echtes Sur- rogat übrig, und eine Einziehung ist nicht mehr möglich (zum Ganzen BGE 126 I 97 E. 3, m.w.H.; SCHMID, in Schmid, Kommentar Einziehung, Organisiertes Ver- brechen, Geldwäscherei, Bd. I, 2. Auflage, Zürich 2007, § 2 / Art. 70–72 N 49 ff.).</w:t>
      </w:r>
    </w:p>
    <w:p>
      <w:r>
        <w:t>- 134 - Das Recht zur Einziehung verjährt nach sieben Jahren; ist jedoch die Verfolgung der Straftat einer längeren Verjährungsfrist unterworfen, so findet diese Frist auch auf die Einziehung Anwendung (Art. 70 Abs. 3 StGB). 7.2 Gemäss Anklageziffer 5.2 hat die Bundesanwaltschaft ein auf den Namen des Beschuldigten lautendes Konto bei der Bank KK., Z., und drei auf seinen Namen lautende Konten bei der Bank NN., Riga, sperren lassen. Weiter liess sie ein auf den Namen der MMM. S.L. geführtes Konto bei der Bank BBBBBB., Madrid bzw. Palma de Mallorca, und je ein auf die E. Management S.L., die TTTT. S.L. und die T. Management S.L. lautendes Konto bei der Bank DDD., Torrevieja, sperren. Die Bundesanwaltschaft beantragt die Einziehung der sich darauf befindlichen Vermögenswerte (TPF pag. 280 925 136), wohingegen der Verteidiger deren Rückgabe beantragt (TPF pag. 280 925 142). Mit Schreiben vom jeweils 26. April 2016 lud die Strafkammer die vier betroffenen Gesellschaften ein, sich zum Schicksal der gesperrten Vermögenswerte zu äussern (TPF pag. 280 364 001; 280 365 001; 280 366 001; 280 367 001). Sie haben sich nicht vernehmen las- sen. Die gesperrten Vermögenswerte sind nach den vorstehenden Erwägungen zum Materiellen im Veruntreuungs- bzw. im Betrugskontext und somit deliktisch er- langt worden. Nach den erwähnten Bankbelegen, sind sie sowohl dem Beschul- digten, als auch den vier weiteren Gesellschaften mittelbar, d.h. über die Anlage- gesellschaften, zugeflossen. Anhand der Papierspur ist erstellt, dass es sich bei den gesperrten Vermögenswerten um unechtes Surrogat der von den Geschä- digten einbezahlten Originalwerte und somit um Tatgewinn handelt. Ausschluss- gründe liegen keine vor. Damit sind die in Anklageziffer 5.2 aufgeführten gesperr- ten Vermögenswerte einzuziehen.</w:t>
      </w:r>
    </w:p>
    <w:p>
      <w:r>
        <w:t>8. Beschlagnahmte Gegenstände und Löschung forensisch gesicherter Da- ten 8.1 Mit Verfügungen vom 25. September 2009 und vom 23. Juli 2010 beschlag- nahmte die Bundesanwaltschaft am Domizil des Beschuldigten und am Sitz der Anlagegesellschaften zahlreiche als beweisrelevant erachtete Gegenstände und Unterlagen. Darunter befinden sich namentlich diverse Computer, von welchen die Geschäftstätigkeit abgewickelt wurde, sowie unzählige Kundendossiers in Papierform. Darüber hinaus verfügte die Bundesanwaltschaft am 23. November 2015 die Beschlagnahme verschiedener Dokumente, welche sie zuvor mittels</w:t>
      </w:r>
    </w:p>
    <w:p>
      <w:r>
        <w:t>- 135 - Editionsverfügungen hauptsächlich bei den Bankinstituten, über die der Beschul- digte die Geldflüsse abwickelte, erhoben hatte (Anklageziffer 5.1). Die Beschlagnahme gemäss den Verfügungen vom 23. Juli 2010 und vom</w:t>
      </w:r>
    </w:p>
    <w:p>
      <w:r>
        <w:rPr>
          <w:b/>
        </w:rPr>
        <w:t>E. 23</w:t>
      </w:r>
    </w:p>
    <w:p>
      <w:r>
        <w:t>November 2015 ist jeweils allein zu Beweiszwecken erfolgt (Art. 263 Abs. 1 lit. a StPO), weshalb die entsprechenden Gegenstände und Unterlagen nach Eintritt der Rechtskraft den jeweils Berechtigten herauszugeben sind (Art. 267 Abs. 1 StPO). Hingegen erfolgte die Beschlagnahme von neun PCs, zwei Hard Drives/Discs und eines Servers gemäss Verfügung vom 25. September 2009 im Hinblick auf eine mögliche Einziehung (BA pag. 08-005-00-00-00-000059 ff.). Entsprechend wird eine solche von der Bundesanwaltschaft beantragt (TPF pag. 280 925 136), während der Verteidiger die Herausgabe beantragt (TPF pag. 280 925 142). Die Sicherungseinziehung setzt neben dem hier fraglos vorhandenen Deliktskonnex voraus, dass von den einzuziehenden Gegenständen eine Gefährdung für die Sicherheit von Menschen, die Sittlichkeit oder die öffentliche Ordnung ausgeht (Art. 69 Abs. 1 StGB). Vorliegend kann nicht mit genügend zuverlässiger Wahr- scheinlichkeit vorausgesagt werden, der Beschuldigte werde die beschlag- nahmte Hardware nach ihrer Rückgabe erneut zur Begehung von Vermögens- delikten einsetzen. Zum einen bieten Computer und Hard Discs eine Vielzahl un- problematischer Verwendungsmöglichkeiten, zum anderen wären sie als Alltags- gegenstände ohnehin problemlos wiederzubeschaffen. Eine Einziehung er- scheint zur Verhinderung künftiger Straftaten daher als wenig probates Mittel. Sie erwiese sich im vorliegenden Fall insgesamt als nicht mehr verhältnismässiger Eingriff in die Eigentumsgarantie des Beschuldigten. Von der Einziehung der un- ter Anklageziffer 5.1 erwähnten Gegenstände ist somit abzusehen. Sie sind nach Eintritt der Rechtskraft herauszugeben. Den jeweils Berechtigten wird nach Eintritt der Rechtskraft dieses Urteils eine Frist von drei Jahren eingeräumt, innert welcher sie die Herausgabe der be- schlagnahmten Gegenstände und Unterlagen verlangen können. Die nach Ab- lauf der Frist verbleibenden Gegenstände und Unterlagen werden vernichtet. 8.2 Im Rahmen des vorliegenden Verfahrens wurden die in Anklageziffer 5.3 aufge- führten Datenträger sichergestellt. Von diesen wurden durch das Kommissariat Ermittlungen IT der BKP forensische Datensicherungen vorgenommen. Die ge- sicherten Daten wurden auf einem Server gespeichert und im Archiv der BKP eingelagert. Die Bundesanwaltschaft beantragt deren Löschung (TPF pag. 280 925 137). Der Beschuldigte hat sich zum Schicksal der Daten nicht vernehmen lassen.</w:t>
      </w:r>
    </w:p>
    <w:p>
      <w:r>
        <w:t>- 136 - Die durch Kopie sichergestellten Daten, welche beim Beschuldigten auf diversen Speichermedien (SIM-Karten, Mobiltelefone, Memory-Sticks, Computer, Lap- tops, etc.) aufgefunden wurden, verlieren ihre Beweiserheblichkeit mit Eintritt der Rechtskraft dieses Urteils. Nachdem kein Interesse ersichtlich ist, die gespiegel- ten Daten länger zu speichern, als der Verwendungszweck es erfordern könnte und auch der Beschuldigte kein solches angemeldet hat, sind die gemäss Ankla- geziffer 5.3 mittels forensischer Datensicherungen erhobenen Daten mit Eintritt der Rechtskraft dieses Urteils zu löschen.</w:t>
      </w:r>
    </w:p>
    <w:p>
      <w:r>
        <w:t>9. Zivilklagen 9.1 Formelle Voraussetzungen der Beurteilung 9.1.1 Das Gericht entscheidet gemäss Art. 126 Abs. 1 lit. a StPO über die anhängig gemachte Zivilklage, wenn es die beschuldigte Person schuldig spricht, wie es hier der Fall ist. Damit das Strafgericht materiell in der Zivilsache entscheiden kann, müssen zudem folgende Voraussetzungen erfüllt sein: (1.) die Zivilkläger- schaft muss Geschädigtenstellung gemäss Art. 122 Abs. 1 und 2 i.V.m. Art. 115 StPO inne haben; (2.) es muss ein adhäsionsfähiger Streitgegenstand im Sinne von Art. 122 Abs. 1 StPO vorliegen, d.h. ein zivilrechtlicher Anspruch, der sich aus der Straftat herleiten lässt, und die allg. Prozessvoraussetzungen müssen erfüllt sein; (3.) die Zivilklage muss im Vorverfahren oder spätestens in der Haupt- verhandlung beziffert und begründet worden sein (Art. 123 StPO); (4.) die be- schuldigte Person muss laut Art. 124 Abs. 2 StPO spätestens in der Hauptver- handlung Gelegenheit gehabt haben zur Zivilklage Stellung zu nehmen (DOLGE, Basler Kommentar, Schweizerische Strafprozessordnung, 2. Auflage, Basel 2014, Art. 126 StPO N 13). Der Zivilkläger muss sein Begehren begründen und beziffern (Art. 123 StPO), weil dies dem Strafgericht den Rahmen absteckt, innerhalb dessen es sein Zivil- urteil fällt; es gilt die zivilprozessuale Dispositionsmaxime (Art. 58 Abs. 1 der Schweizerischen Zivilprozessordnung vom 19. Dezember 2008, Zivilprozessord- nung, ZPO; SR 272) auch für das Adhäsionsverfahren (DOLGE, a.a.O., Art. 123 StPO N 4 f.). Insbesondere muss er das Rechtsbegehren so bestimmt formuliert haben, dass es im Falle der Gutheissung der Klage unverändert zum Urteil erho- ben werden kann (BGE 137 III 617 E. 4.3). Das in Art. 84 Abs. 2 ZPO ausdrück- lich normierte Bezifferungserfordernis bildet Ausfluss des allgemeinen Gebots</w:t>
      </w:r>
    </w:p>
    <w:p>
      <w:r>
        <w:t>- 137 - der Bestimmtheit des Rechtsbegehrens. Dieses beruht auf der Dispositionsma- xime (Art. 58 Abs. 1 ZPO) und auf dem Grundsatz des rechtlichen Gehörs, wel- cher voraussetzt, dass die beklagte Partei genau weiss, was von ihr gefordert wird, um erschöpfend Stellung nehmen zu können; schliesslich muss sich auch die materielle Rechtskraft und damit der Umfang der Bindungswirkungen des Ersturteils genau bestimmen lassen (FÜLLEMANN, Schweizerische Zivilprozess- ordnung (ZPO), Kommentar, 2. Auflage, St. Gallen 2016, Art. 84 ZPO N 4). Inso- fern als es der klagenden Partei unmöglich oder unzumutbar ist, ihre Forderung bereits zu Beginn des Prozesses zu beziffern, kann sie eine unbezifferte Forde- rungsklage erheben. Sie hat ihre Forderung indes zu beziffern, sobald sie dazu in der Lage ist (Art. 85 ZPO). Kommt der Zivilkläger seinen Obliegenheiten bis zum Parteivortrag nicht nach, so ist auf die Zivilklage nicht einzutreten, bzw. ist sie im Adhäsionsprozess auf den Zivilweg zu verweisen (Art. 123 Abs. 2 StPO; Art. 126 Abs. 2 lit. b StPO; FÜLLEMANN, a.a.O., Art. 85 ZPO N 3; DOLGE, a.a.O. Art. 123 StPO N 2). Dem Gericht steht es im Zivilprozess nicht zu, Parteien auf die Unbestimmtheit des Rechtsbegehrens hinzuweisen. Es verlöre die richterli- che Unparteilichkeit und Unbefangenheit, wenn es durch Rechtshinweise dem Kläger eine Art prozessuale Beratung zuteilwerden liesse (GLASL, Schweizeri- sche Zivilprozessordnung (ZPO), Kommentar, 2. Auflage, St. Gallen 2016, Art. 56 ZPO N 20). Die Klagebegründung ist eine Darlegung der materiellen Voraussetzungen, die gestellten Rechtsbegehren gutzuheissen, und der Beweismittel, welche dafür an- gerufen werden. Dem Wesen des Adhäsionsprozesses entsprechend, muss der Kläger dabei nur jene Tatsachen ausführen und durch Beweisanträge unterle- gen, welche sich nicht bereits aus den Abklärungen im Vorverfahren ergeben (Urteil des Bundesgerichts 6B_521/2007 vom 1. Februar 2008 E. 4.2). Der spä- teste Zeitpunkt dafür ist der Parteivortrag (Art. 123 Abs. 2 StPO). 9.1.2 Die Bundesanwaltschaft veranlasste Ende Juli 2008 bei der EBK (BA pag. 18- 005-00-00-00-000718 ff.), dass diese allen Personen, welche auf die Konten der D. SA, der E. EF und der C. GmbH eingezahlt und sich bereits bei der EBK als Geschädigte gemeldet hatten, ein von der Bundesanwaltschaft entworfenes For- mular (nachfolgend: „Formular A“) zustellte, auf welchem die Geschädigten Straf- anzeige wegen Betrugs, eventuell Veruntreuung gegen den Beschuldigten erklä- ren und nähere Angaben über die Zahlung machen sowie dokumentieren konn- ten. Ausserdem konnte die voraussichtliche Schadenshöhe angegeben werden (beispielhaft: BA pag. 15-002-00-00-00-000002 f.). Über die EBK wurde den Ge- schädigten auch ein Merkblatt zugestellt, welches Antworten auf häufige Fragen enthielt. Das ausgefüllte Formular A retournierten diese direkt der Bundesanwalt-</w:t>
      </w:r>
    </w:p>
    <w:p>
      <w:r>
        <w:t>- 138 - schaft. Wer auf diesem Wege Ansprüche bei der Bundesanwaltschaft angemel- det hatte, erhielt in der Folge ein Informationsschreiben und ein „Formular ‚Pri- vatklägerschaft‘“ (nachfolgend: „Formular B“), auf welchem in vorformulierten Rubriken zu erklären war, ob Strafklage erhoben werde oder nicht und ob „wei- terhin“ Zivilansprüche geltend gemacht würden oder nicht; im Annex wurden die einschlägigen Bestimmungen der StPO zitiert (beispielhaft: BA pag. 15-002-00- 00-00-000012 ff.). Jenen Personen, die dies bejahten, wurden nachfolgend auch die Schlussverfügung und die Anklageschrift mitgeteilt (beispielhaft: BA pag. 15- 002-00-00-00-000021 f.). Die jeweilige Erklärung der geschädigten Person ist in Anhang IV zur Anklageschrift erfasst (TPF pag. 280 100 359 ff.). Daraus ist auch ersichtlich, ob eine geschädigte Person zwar zunächst Schadenersatz geltend gemacht, auf dem zweiten Formular jedoch den Rückzug der Zivilklage bekannt gegeben hat (beispielhaft: CCCCCC. [Geschädigten-Nr.: 15.181], BA pag. 15- 181-00-00-00-000002; …-000019). Einleger, welche im Juli 2008 noch nicht als Geschädigte identifiziert worden wa- ren, sondern erst im späteren Verfahrensverlauf ermittelt werden konnten, erhiel- ten andere Unterlagen: An sie sandte die Bundesanwaltschaft nur ein „Formular ‚Privatklägerschaft‘“ (nachfolgend: „Formular C“) mit einem weitgehend identi- schen Inhalt wie Formular B. Allerdings war die Rubrik Zivilklage nicht als Bestä- tigung einer bereits eingereichten Klage redigiert, sondern für den Fall einer Kon- stituierung des Geschädigten als Privatkläger mit zwei Zeilen zur vorbehaltlosen Bezifferung zivilrechtlicher Ansprüche, differenziert nach ihrem Rechtsgrund (Schadenersatz und/oder Genugtuung), versehen (beispielhaft: BA pag. 15-333- 00-00-00-000023 ff.). 9.1.3 Der Vordruck des Formulars A lautete hinsichtlich der Bezifferung der Zivilklage folgendermassen: „Mir ist bis heute ein finanzieller Schaden entstanden: ja nein</w:t>
      </w:r>
    </w:p>
    <w:p>
      <w:r>
        <w:t>Wenn ja: voraussichtlich in der Höhe von …Euro …CHF“</w:t>
      </w:r>
    </w:p>
    <w:p>
      <w:r>
        <w:t>Ich mache den mir entstandenen Schaden im Strafverfahren der Bundes- anwaltschaft gegen A. geltend: ja nein.“ Die Zivilklage ist nicht ausreichend beziffert, falls sich der Kläger damit begnügte, in die zweite Zeile eine Ziffer einzusetzen. Zum Zeitpunkt der Abgabe der privat- klägerischen Willensabgabe waren bei der NNNNN. AG Konkursverfahren be- treffend alle drei Anlagegesellschaften hängig. Aus diesen Verfahren durften die</w:t>
      </w:r>
    </w:p>
    <w:p>
      <w:r>
        <w:t>- 139 - Kläger die Rückzahlung eines Teiles der von ihnen einbezahlten Summe erwar- ten, und sie erhielten letztlich – je nach Anlagevehikel – auch einen mehr oder weniger bedeutenden Anteil ihrer Einlage zurückbezahlt. So betrug namentlich die Konkursdividende der C. GmbH 50 % (TPF pag. 280 668 021). Zum Zeit- punkt, als der Grossteil der Formulare A retourniert wurde, war eine abschlies- sende Bezifferung mithin noch nicht möglich. Diesem Umstand trug offenbar auch die Bundesanwaltschaft Rechnung, wie sich aus ihrem Schreiben an die EBK ergibt. Indem sich ein Geschädigter des Attributes „voraussichtlich“ be- diente, erklärte er unmissverständlich und nach den damaligen Umständen wi- derspruchsfrei, sich als Privatkläger im Verfahren gegen den Beschuldigten zu konstituieren, die verbindliche Bezifferung seiner Ansprüche aber für einen spä- teren Zeitpunkt zurückzustellen. Anders lässt sich auch nicht erklären, weshalb nicht wenige Privatkläger zwar bejahten, einen Schaden erlitten zu haben, sich auch als Privatkläger konstituierten, die zweite Zeile des Formulars A jedoch gleich ganz leer liessen (beispielhaft: DDDDDD. [Geschädigten-Nr.: 15.160], BA pag. 15-160-00-00-00-00002; EEEEEE. [Geschädigten-Nr.: 15.241], BA pag. 15-241-00-00-00-000002; FFFFFF. [Geschädigten-Nr.: 15.251], BA pag. 15-251-00-00-00-000002). Indes erfolgte auch nach Abschluss des Konkursverfahrens in vielen Fällen keine abschliessende Bezifferung der Zivilforderungen. Mit dem Formular B liess die Bundesanwaltschaft lediglich den Rückzug oder die Aufrechterhaltung der Zivil- klage als solcher erklären. Entsprechend ergaben sich keine Änderungen an der privatklägerschaftlichen Stellung jener Personen, die das Formular B gar nicht erst retournierten. Wer jedoch sein Festhalten an der Klage kundtat, erreichte dadurch keine abschliessende Bezifferung derselben. Entsprechend sah sich das Gericht veranlasst, sämtliche Privatkläger mit Schreiben vom 27. April 2016 in allgemeiner Weise auf das prozessuale Erfordernis der Bezifferung aufmerk- sam zu machen, andernfalls die Klage auf den Zivilweg zu verweisen sei. Sie räumte den Privatklägern gar die Möglichkeit ein, der Hauptverhandlung fernzu- bleiben und ihre prozessualen Rechte in Schriftform zu wahren (Ziffern 1, 4 und 5; TPF pag. 280 810 002 f.). Ein konkreter, gar einzelfallbezogener Hinweis auf ein noch unzureichendes Rechtsbegehren liesse sich dahingegen mit der Pflicht zur Unparteilichkeit nicht vereinbaren. Ein Teil der Privatklägerschaft kam der Aufforderung zur Bezifferung nach (beispielhaft: GGGGGG. [Geschädigten- Nr.:15.024], TPF pag. 280 P581 001; HHHHHH. [Geschädigten-Nr.: 15.088] TPF pag. 280 P581 001; IIIIII. [Geschädigten-Nr.: 15.129], TPF pag. 280 P682 010; JJJJJJ. [Geschädigten-Nr.:15.320], TPF pag. 280 P811 001; B. [Geschädigten- Nr.: 15.419], TPF pag. 280 920 012). Im Übrigen gilt, dass Rechtsbegehren, die auf die Zahlung eines Betrages in voraussichtlicher Höhe lauten, nicht unverän- dert zum Urteil erhoben werden können und somit als nicht in genügender Weise</w:t>
      </w:r>
    </w:p>
    <w:p>
      <w:r>
        <w:t>- 140 - beziffert zu gelten haben. Sie sind damit grundsätzlich auf den Zivilweg zu ver- weisen. 9.1.4 Vor dem Hintergrund des Verbotes des überspitzten Formalismus hat das Bun- desgericht wiederholt festgehalten, dass Rechtsbegehren im Lichte ihrer Begrün- dung auszulegen sind (BGE 137 III 617 E. 6.2 m.w.H.). Von jenen Zivilparteien, die ihre Ansprüche nicht genügend beziffert haben, hat keine eine einlässliche Klagebegründung eingereicht. Zu prüfen ist darum immerhin, ob sich aus den im Recht liegenden Beweismitteln, die auch ohne begleitende Rechtsschrift zur Be- gründung der Ansprüche dienen, in Verbindung mit dem vorsorglichen Rechts- begehren gemäss Formular A ein im Ergebnis klares Rechtsbegehren herleiten lässt. Dies ist in folgenden Konstellationen der Fall: Dort, wo dem Formular A Verträge über das Investment sowie Bankunterlagen beiliegen und die als voraussichtlich geltend gemachte Summe entweder dem Investment oder dem Investment ab- züglich fiktiver Renditezahlungen entspricht, muss eine materielle Beurteilung des Anspruches Platz greifen. Nach Treu und Glauben ergibt eine Auslegung derartiger Rechtsbegehren, dass der entsprechende Privatkläger unabhängig all- fälliger Zahlungen der Konkursverwalterin keine spätere Abänderung seines For- derungsbetrages mehr gewollt haben kann, sondern unbesehen hiervon das Ein- bezahlte zurückverlangte. Ebenso zu behandeln sind die zahlreichen Fälle, bei welchen die Geschädigten jene Summe verlangten, die ihnen der Beschuldigte auf ihrem letzten Kontoauszug als von der jeweiligen Anlagegesellschaft ge- schuldet auswies. Denn auch hier ergibt sich zweifelsfrei, wonach der Kläger die Höhe seiner Forderung bemass und zwar unabhängig zu erwartender Rückzah- lungen. Hingegen kann in Konstellationen, in welchen der auf dem Formular A als voraussichtlich geltend gemachte Schaden ohne jeden erkennbaren Bezug zu den Akten ein Vielfaches über oder unter dem einbezahlten Betrag liegen soll, nicht ohne weiteres geschlossen werden, dass sich der Privatkläger nicht auch eine Abänderung vorbehalten wollte. Entsprechend ist eine solche Forderung auf den Zivilweg zu verweisen. Zahlreich sind weiter jene Fälle, in welchen der Kläger die zweite Zeile des For- mulars A leer liess und nicht einmal eine voraussichtliche Schadenssumme ein- trug. Die entsprechenden Forderungen sind nicht beziffert und somit ebenfalls auf den Zivilweg zu verweisen. Diejenigen Privatkläger, welche sich des Formulars C bedienten, haben ihren Zivilanspruch rechtsgenüglich beziffert, denn der vorformulierte Text erheischte</w:t>
      </w:r>
    </w:p>
    <w:p>
      <w:r>
        <w:t>- 141 - eine Angabe über die Begehren auf Schadenersatz und/oder Genugtuung ohne die in Formular A enthaltene Einschränkung des Voraussichtlichen. 9.1.5 Das Gericht gab allen Personen, welche eine Zivilklage erhoben hatten, Gele- genheit, ihren Anspruch anlässlich der Hauptverhandlung persönlich darzulegen, verlangte jedoch mit Blick auf die grosse Anzahl hierzu berechtigter Personen, eine solche Absicht ausdrücklich anzuzeigen (TPF pag. 280 810 002 f.). Eine solche Anmeldung gaben vier Zivilkläger ab, nämlich GGGGGG., HHHHHH., B. und Nachlass IIIIII. – die beiden letzten je durch einen Rechtsan- walt. Persönlich nahm an der Hauptverhandlung schliesslich der Vertreter von B. teil. Er führte zur Begründung der Zivilforderung aus, B. sei durch das Verhalten des Beschuldigten ein Schaden entstanden. B. habe einen Mitgliedschaftsver- trag gezeichnet und eine Einlage von € 10‘000.00 geleistet. Vom Forderungsbe- trag sei sodann die Rückzahlung durch die NNNNN. AG abzuziehen. Zur Erstat- tung des Restbetrages von € 7‘878.86 sei der Beschuldigte zu verurteilen, eben- falls dazu, dem Privatkläger B. Zins seit wann geschuldet zu bezahlen. Sämtli- ches unter Kosten- und Entschädigungsfolge. Weiter sei dem Geschädigten der ihm zustehende Betrag direkt aus den beschlagnahmten Vermögenswerten zu- zuweisen (TPF pag. 280 920 012). 9.1.6 Der Verteidiger erklärte in der Hauptverhandlung es sei ungenügend substanti- iert, ob sich die Ansprüche der angeblichen Geschädigten aus Delikt oder aus Vertragsverletzung ableiteten. Weder seien die Anspruchsvoraussetzungen von Art. 41 OR erfüllt, noch sei eine Vertragsverletzung nach Art. 97 OR belegt. Zu- dem befinde sich aufgrund der mit den Verwaltungsverträgen abgeschlossenen Gerichtsstandsvereinbarungen gar kein Gerichtsstand in der Schweiz. Er bean- tragt, es sei auf allfällige Zivilklagen nicht einzutreten, bzw. sie seien auf den Zivilweg zu verweisen oder diese seien abzuweisen (TPF pag. 280 925 142).</w:t>
      </w:r>
    </w:p>
    <w:p>
      <w:r>
        <w:t>9.2 Materielle Voraussetzungen der Gutheissung 9.2.1 Gemäss Art. 41 Abs. 1 OR wird derjenige, der einem andern widerrechtlich Scha- den zufügt, sei es mit Absicht, sei es aus Fahrlässigkeit, diesem zum Ersatz ver- pflichtet. Wer Schadenersatz beansprucht, hat den Schaden zu beweisen (Art. 42 Abs. 1 OR). Dies umfasst nicht nur eine substantiierte Schadensberech- nung (BGE 127 III 365, E. 2b), sondern auch einen Nachweis der Legitimation des Geschädigten und den Beweis des adäquaten Kausalzusammenhangs zwi- schen Ursache und Schaden (KESSLER, Basler Kommentar, Obligationenrecht I,</w:t>
      </w:r>
    </w:p>
    <w:p>
      <w:r>
        <w:t>- 142 - 6. Auflage, Basel 2015, Art. 42 OR N 1). Adhäsionsweise können nicht nur For- derungen wegen ausservertraglicher Schädigung geltend gemacht werden, son- dern auch solche aus Vertrag, die mit der Straftat in kausalem Zusammenhang stehen (LIEBER, Zürcher Kommentar, 2. Auflage, Zürich 2014, Art. 122 StPO N 5a). Das gilt auch im internationalen Verhältnis, etwa wenn die Vertragspartei ordentlicherweise nicht im Land beklagt werden kann, wo das Strafurteil gefällt wird (Art. 5 Ziff. 4 des Übereinkommens über die gerichtliche Zuständigkeit und die Anerkennung und Vollstreckung von Entscheidungen in Zivil- und Handels- sachen [Lugano-Übereinkommen, LugÜ; SR 0.275.12]; vgl. OBERHAMMER, in Dasser/Oberhammer [Hrsg.], Kommentar zum Lugano-Übereinkommen, 2. Auf- lage, Bern 2011, Art. 5 N 130). Für Handlungen des Organs einer juristischen Person sieht Art. 55 Abs. 2 ZGB die Haftung der Letzteren vor, dies in Konkurrenz zur Haftung der Organpersonen für persönliches Handeln – über den Wortlaut hinaus auch bei verschuldensunabhängiger Haftbarkeit (HUGUENIN/REITZE, Bas- ler Kommentar, Zivilgesetzbuch I, 5. Auflage, Basel 2014, Art. 54/55 ZGB N 31 f.). Zu diesen Organen gehören alle Personen, denen die juristische Person gegen aussen den Anschein gibt, zu selbstständiger Erledigung von gesellschaft- lichen Aufgaben befugt zu sein (Urteil des Bundesgerichts 4A_54/2008 vom 29. April 2008 E. 3.2). Im Kontext D. SA wurde der Beschuldigte der Veruntreuung für schuldig befun- den, weil er die von den Anlegern einbezahlten Gelder nicht in den Schranken der schriftlichen Vereinbarung der D. SA mit ihnen verwendet hatte. Damit ver- letzte er eine vertragliche Pflicht als Vertreter der Auftragnehmerin, was zur Folge hatte, dass die D. SA am Ende der vereinbarten Dauer der Vermögensverwal- tung das anvertraute Gut nicht mehr zurückzahlen konnte. In den Kontexten E. EF und C. GmbH wurde der Beschuldigte des Betrugs für schuldig befunden, weil er durch arglistige Irreführung die Anleger zur Einzahlung von Geldern ver- anlasste, für welche von Anfang an keine Gewähr der späteren Rückzahlung be- stand. Es folgt daraus in beiden Fällen eine persönliche Haftung aus Art. 41 Abs. 1 OR für die investierten Gelder gegenüber den Einlegern, dies unbescha- det einer Verantwortlichkeit der beiden Gesellschaften, für welche er handelte. Der Anspruch auf Ersatz des eingelegten Kapitals wird reduziert durch Zahlun- gen der D. SA, der E. EF und der E. Management S.L. Dies gilt unabhängig da- von, ob die Mittel dazu aus Konten der jeweiligen Empfängerin der Einlage stammten oder von anderer Seite. Dazu gehört namentlich auch das Konto der E. Management S.L. Weiterhin ermässigt sich die Ersatzforderung um den Be- trag, den die Einzahler aus dem Konkursverfahren erzielten, welches die NNNNN. AG ab Ende Juni 2008 im Auftrag der EBK durchführte (BA pag. 18- 005-00-00-00-000696 ff.) und am 19. Januar 2010 (C. GmbH), am 12. Juli 2012</w:t>
      </w:r>
    </w:p>
    <w:p>
      <w:r>
        <w:t>- 143 - (E. EF) und am 13. Dezember 2012 (D. SA) abschloss. Verteilt und ausbezahlt wurden Dividenden von 8.785 % (D. SA), 15.3 % (E. EF) und 50 % (C. GmbH; TPF pag. 280 668 3 ff.). 9.2.2 Die geschädigten Anleger haben in den meisten Fällen nur Ersatz ihrer Einlagen verlangt; einzelne Anleger begehrten auch den Ausgleich der Zinsen und anderer Erträge, welche ihnen durch die zugrunde liegenden Verträge und spezielle Zu- sicherungen versprochen worden waren (vgl. die Übersicht in Anhang IV zur An- klageschrift). Aus den in E. 9.2.1 genannten Gründen beruht die Haftung des Beschuldigten auf Gesetz, nicht auf einer vertraglichen Schuldpflicht. Schadenersatz ist nicht nur für die direkte Vermögenseinbusse geschuldet, sondern auch für einen Zins von 5% ab dem Moment der Schädigung; denn nur auf diese Weise wird der dem Geschädigten zugefügte Nachteil finanziell vollständig ausgeglichen (BGE 131 III 12 E. 9.1; Urteil des Bundesgerichts 6B_509/2009 vom 3. Dezember 2009 E. 2.1). Die zivilprozessuale Dispositionsmaxime erlaubt es, Schadenszins zuzu- sprechen, auch wenn der Zivilkläger ihn nicht ausdrücklich geltend macht; denn bei einer Klage, mit welcher Zuspruch verschiedener auf dem gleichen Grund beruhender Schadensposten verlangt wird, ist das Gericht nur durch den insge- samt eingeklagten Betrag gebunden (BGE 119 II 396 E. 2; GLASL, a.a.O., Art. 58 ZPO N 22). Nicht verlangt wird somit, dass die Zinsen als solche im Begehren des Zivilklägers ausdrücklich genannt werden; das Verbot des ultra petita betrifft nur die Summe (BOHNET, Code de procédure civile, Basel 2011, Art. 58 ZPO N 4). Der Schadenszeitpunkt im Kontext E. EF und C. GmbH ist der Tag der Einzah- lung, mit welchem der auf betrügerische Handlung des Beschuldigten bewirkte Schaden eintrat. Im Kontext D. SA erscheint als frühester Zeitpunkt von Schaden die vertragswidrige Verfügung über die anvertrauten Gelder. Indessen hatten sich die Investoren verpflichtet, diese auf eine bestimmte Zeit bei der Empfänge- rin zu belassen (Zeitspanne der Blockierung, beispielhaft: BA pag. B-15-000- 000-37-00191) und hatten währenddessen keinen direkten finanziellen Nutzen aus dem Kapital. Soweit die D. SA die vertraglichen Zinsen nicht ausrichtete, entging ihnen ein vertraglicher, aber nicht ein deliktischer Anspruch, und dies ab dem Moment, als die Blockierung endete (in den folgenden Tabellen mit „Rück- zahlung“ angegeben). Hat ein Investor mehrere aufeinander folgende Verträge geschlossen, so ist die letzte Blockierung massgeblich, in der zugunsten des Be- schuldigten zu treffenden Annahme, das gesamte Engagement sei durch dieses letzte Geschäft verlängert worden. Hat der gleiche Anleger zuerst im Kontext D. SA eingelegt und darauf folgend in die Vehikel E. EF oder C. GmbH investiert,</w:t>
      </w:r>
    </w:p>
    <w:p>
      <w:r>
        <w:t>- 144 - so wird seine Forderung im Kontext dieses früheren Vehikels separat errechnet, weil das Schädigungsdatum für Veruntreuung respektive Betrug ein anderes ist. Der Lauf des Schadenszinses endet mit dem Datum des Urteils, ab welchem Verzugszins geschuldet ist. 9.2.3 Der Schaden ist einheitlich in Euro entstanden: Die Einlagen erfolgten in dieser Währung, und in dieser waren die Anleger in den Kontexten E. EF sowie C. GmbH durch ihre Vermögensdisposition geschädigt resp. kamen sie im Kon- text D. SA zu Verlust, weil diese ihrer Rückleistungspflicht nicht mehr nachkam. Schaden und Schadenszins reduzieren sich im Umfang von Rückzahlungen an den geschädigten Anleger und in dem Ausmass, als auf dem Wege der Zwangs- vollstreckung die angelegten Gelder rückgeführt werden konnten. Solche erge- ben sich aus den Verteilungsplänen der NNNNN. AG für die liquidierten D. SA (TPF 280 668 006), E. EF (TPF 280 668 011 ff.) und C. GmbH (TPF 280 668</w:t>
      </w:r>
    </w:p>
    <w:p>
      <w:r>
        <w:rPr>
          <w:b/>
        </w:rPr>
        <w:t>E. 025</w:t>
      </w:r>
    </w:p>
    <w:p>
      <w:r>
        <w:t>ff.). Als Datum der Ausschüttung gilt das im Schlussbericht der NNNNN. AG genannte (TPF pag. 280 668 006/008/021). Andere Rückführungen sind nicht ersichtlich und hätten vom Beschuldigten als schadensmindernde oder von den Zivilklägern als schadenserhöhende Tatsache nachgewiesen werden müssen. 9.2.4 Genugtuung, wie sie im Formular C explizit geltend gemacht werden konnte, wird generell nicht gesprochen. Es mangelt den jeweiligen Antragstellern an der Op- fereigenschaft gemäss Art. 116 Abs. 1 StPO bzw. an einer entsprechenden Ver- letzung der psychischen Integrität. Eine solche ist in keinem der Fälle dargetan worden.</w:t>
      </w:r>
    </w:p>
    <w:p>
      <w:r>
        <w:t>9.3 Beurteilung im Einzelnen 9.3.1 Für die nachfolgende Einzelbeurteilung der Zivilforderungen wird nicht diejenige Person als geschädigt erachtet, welche die vertraglich bestimmte Einlage geleis- tet hat, sondern der jeweilige Kontrahent der Anlagegesellschaften. Die in den Tabellen enthaltenen Einzahlungen und Aus- (bzw. Rück-) Zahlungen sind mehr- heitlich den für jeden Geschädigten von der BKP angelegten und in den Haupt- akten (sowie den Beilageakten enthaltenen Übersichten entnommen (BA pag. 14-004-00-00-00-000002 ff; BA pag. 14-005-00-00-00-000002 ff und BA pag. 14-006-00-00-00-000002 ff.). Hierin wurden die jeder Person zuzuordnen- den Bankbelege zusammengeführt. Die Auszahlungen durch die NNNNN. AG sind in den Tabellen rechts aussen als solche bezeichnet. In Ermangelung ande- rer Darlegung der Parteien ist der Beweis für diese Zahlungen erbracht. Deren</w:t>
      </w:r>
    </w:p>
    <w:p>
      <w:r>
        <w:t>- 145 - Höhe bemisst sich nach der jeweiligen prozentualen Dividende auf den zugelas- senen Betrag in Euro. 9.3.2 [….]</w:t>
      </w:r>
    </w:p>
    <w:p>
      <w:r>
        <w:t>[Beurteilung der einzelnen Zivilforderungen]</w:t>
      </w:r>
    </w:p>
    <w:p>
      <w:r>
        <w:t>9.3.256 [….]</w:t>
      </w:r>
    </w:p>
    <w:p>
      <w:r>
        <w:t>10. Kosten</w:t>
      </w:r>
    </w:p>
    <w:p>
      <w:r>
        <w:rPr>
          <w:b/>
        </w:rPr>
        <w:t>E. 000030</w:t>
      </w:r>
    </w:p>
    <w:p>
      <w:r>
        <w:t>f.). Mit Verfügung vom 1. Dezember 2008 wurde Rechtsanwalt Buttliger erneut als amtlicher Verteidiger eingesetzt (BA pag. 16-001-00-00-00-000055 f.). Praxisgemäss dauert die im Vorverfahren bestellte amtliche Verteidigung im erst- instanzlichen Hauptverfahren fort, sofern für die Verfahrensleitung des Gerichts kein Grund für eine Änderung ersichtlich ist (vgl. Art. 134 StPO). Dies war vorlie- gend nicht der Fall. 11.1.2.1 Rechtsanwalt Buttliger macht mittels Honorarnote/Schlussabrechnung vom 24. April 2008 eine Entschädigung von CHF 3‘904.90 geltend (BA pag. 16-001- 00-00-00-000028 f.). Er weist Honorar für 17.2 Stunden à CHF 200.00 sowie di- verse Auslagen aus. Dies ist nicht zu beanstanden. Praxisgemäss beträgt der Stundenansatz vor der Strafkammer indes CHF 230.00. Entsprechend sind Rechtsanwalt Buttliger für die 17.2 geleisteten Stunden jeweils CHF 30.00 zu- zügl. MWSt von 7.6 %, ausmachend CHF 555.25, zusätzlich zu vergüten. Insge- samt belaufen sich die Kosten für die amtliche Entschädigung des ersten durch Rechtsanwalt Buttliger ausgeübten Mandates auf CHF 4‘460.15 (inkl. MWSt). 11.1.2.2 Rechtsanwalt Buttliger macht mit Kostennote vom 4. Oktober 2016 für sein zwei- tes Mandat eine Entschädigung von CHF 18‘931.50 zuzügl. 7.6 % MWSt und von CHF 67‘727.00 zuzügl. 8 % MWSt geltend, ausmachend insgesamt CHF 93‘515.45 (TPF pag. 280 721 003). Insgesamt weist er 198 Stunden eigene Arbeitszeit à CHF 300.00, 58.8 Stunden Reisezeit à CHF 200.00 und 73.6 Stun- den Arbeits- oder Reisezeit à CHF 100.00 aus. Zudem verrechnet er zahlreiche Auslagen für Flug- und Zugbillete, Bundesordner, E-Mailgebühren, Einzahlungs- scheine, Fotokopien, Hotelspesen, Kilometerentschädigung, Porti, Reisespesen, Scangebühren, Taxispesen, Telefax- und Telefongebühren, Verpflegung, Miet- auto und einen USB-Stick, gesamthaft ausmachend CHF 7‘028.50. Auf die ge- nannten Beträge wird der zum Zeitpunkt der Dienstleistung anwendbare Mehr- wertsteuersatz von 7.6 % oder 8 % geschlagen.</w:t>
      </w:r>
    </w:p>
    <w:p>
      <w:r>
        <w:t>- 149 - Unter altem Mehrwertsteuerregime macht Rechtsanwalt Buttliger eine Entschä- digung von CHF 18‘931.50 zuzügl. 7.6 % MWSt geltend. Hiervon sind folgende Abzüge vorzunehmen. Das Honorar Rechtsanwalt Buttligers ist für die 42.6 bis zum 31. Dezember 2010 à CHF 300.00 verrechneten Stunden auf CHF 230.00 pro Stunde zu kürzen. Nicht verrechenbar sind weiter folgende Auslagen: drei Bundesordner (CHF 10.50), zwei Einzahlungsscheine (CHF 2.00) sowie „E-Mail- gebühren“ von CHF 2.00 pro Mail für den blossen Versand von 30 E-Mails (CHF 60.00). Es handelt sich dabei um mit dem Honorar abgegoltenen Kanzlei- aufwand. Mit der gleichen Begründung sind die geltend gemachten „Scangebüh- ren“ von CHF 1.00 pro Scan auf CHF 0.20 (CHF 28.00) zu reduzieren. Nach den Abzügen von total CHF 3‘082.50 verbleibt eine Entschädigung von CHF 15‘849.00 zu welcher ein Mehrwertsteuerbetrag von 7.6 %, ausmachend CHF 1‘204.52, hinzuzurechnen ist. Insgesamt ergibt sich für die Zeit bis zum</w:t>
      </w:r>
    </w:p>
    <w:p>
      <w:r>
        <w:rPr>
          <w:b/>
        </w:rPr>
        <w:t>E. 31</w:t>
      </w:r>
    </w:p>
    <w:p>
      <w:r>
        <w:t>Dezember 2011 somit eine Entschädigung in der Höhe von CHF 17‘053.52 (inkl. MWSt). Unter neuem Mehrwertsteuerregime macht Rechtsanwalt Buttliger eine Entschä- digung von CHF 67‘727.00 zuzügl. 8 % MWSt geltend. Hiervon sind folgende Abzüge vorzunehmen: Das Honorar Rechtsanwalt Buttligers ist für die 155.4 ab dem 1. Januar 2011 à CHF 300.00 verrechneten Stunden auf CHF 230.00 zu kürzen. Ebenfalls zu kürzen ist das Honorar des Substituten für die Einvernah- men vom 7. März 2011 und vom 4. April 2011, soweit die verrechnete Dauer nicht mit der protokollierten übereinstimmt (CHF 135.00). Nicht verrechenbar sind wei- ter folgende Auslagen: sieben Bundesordner (CHF 24.50), zwei Einzahlungs- scheine (CHF 2.00), „E-Mailgebühren“ von CHF 2.00 pro Mail für den blossen Versand von 143 E-Mails (CHF 286.00) und Kosten eines USB-Sticks (CHF 9.90). Es handelt sich dabei um mit dem Honorar abgegoltenen Kanzlei- aufwand. Mit der gleichen Begründung sind die geltend gemachten „Scangebüh- ren“ von CHF 1.00 pro Scan auf CHF 0.20 (CHF 111.20) zu reduzieren. Nach den Abzügen von CHF 11‘446.60 verbleibt eine Entschädigung von CHF 56‘280.40 zu welcher ein Mehrwertsteuerbetrag von 8 %, ausmachend CHF 4‘502.43, hinzuzurechnen ist. Insgesamt ergibt sich für die Zeit vom 1. Ja- nuar 2011 bis zum 3. Oktober 2016 somit eine Entschädigung in der Höhe von CHF 60‘782.83 (inkl. MWSt). Der ab dem Tag der Einreichung der Kostennote (4. Oktober 2016) entstandene Aufwand ist praxisgemäss von Amtes wegen zu berücksichtigen. Für die Haupt- verhandlung vom 4. Oktober 2016: 6 Stunden Reisezeit à CHF 200.00 (CHF 1‘200.00), 6.42 Stunden Arbeitszeit à CHF 230.00 (CHF 1‘476.60) und ein Zugbillet 1. Klasse retour mit Halbtax zu CHF 128.00. Für die Urteilseröffnung vom 28. Oktober 2016: 6 Stunden Reisezeit à CHF 200.00 (CHF 1‘200.00),</w:t>
      </w:r>
    </w:p>
    <w:p>
      <w:r>
        <w:t>- 150 - 1 Stunde Arbeitszeit à CHF 230.00 (CHF 230.00) und ein Zugbillet 1. Klasse re- tour mit Halbtax zu CHF 128.00. Ebenfalls hinzuzurechnen sind 7 Stunden Ar- beitszeit à CHF 230.00 für die Lektüre und Klientenbesprechung des begründe- ten erstinstanzlichen Urteils (CHF 1‘610.00). Zu den genannten Hinzurechnun- gen von CHF 5‘972.60 ist ein Mehrwertsteuerbetrag von 8 %, ausmachend CHF 477.80, zu addieren. Insgesamt ergibt sich für die Zeit vom 4. Oktober 2016 bis und mit der Besprechung des begründeten Urteils eine Entschädigung von CHF 6‘450.40 (inkl. MWSt). Gesamthaft wird die Entschädigung für Rechtsanwalt Buttliger mit CHF 88‘746.90 (inkl. MWSt) festgesetzt. Der Verurteilte hat der Eidgenossen- schaft die Kosten der amtlichen Verteidigung zurückzuzahlen, sobald es seine wirtschaftlichen Verhältnisse erlauben.</w:t>
      </w:r>
    </w:p>
    <w:p>
      <w:r>
        <w:t>11.2 Entschädigung der beschuldigten Person Wird die beschuldigte Person ganz oder teilweise freigesprochen oder wird das Verfahren gegen sie eingestellt, so hat sie Anspruch auf (a) Entschädigung ihrer Aufwendungen für die angemessene Ausübung ihrer Verfahrensrechte, (b) Ent- schädigung der wirtschaftlichen Einbussen, die ihr aus ihrer notwendigen Betei- ligung am Strafverfahren entstanden sind und (c) Genugtuung für besonders schwere Verletzung ihrer persönlichen Verhältnisse, insbesondere bei Freiheits- entzug (Art. 429 Abs. 1 StPO). Nach allgemeiner Meinung präjudiziert der Kos- tenentscheid die Entschädigungsfrage. Es gilt der Grundsatz, dass bei Auferle- gung der Kosten keine Entschädigung oder Genugtuung auszurichten ist, wäh- rend bei Übernahme der Kosten durch die Staatskasse die beschuldigte Person Anspruch auf Entschädigung hat (BGE 137 IV 352 E. 2.4.2). Im vorliegenden Fall wurden dem Beschuldigten gut drei Viertel der Verfahrens- kosten auferlegt, da das Verfahren hinsichtlich des Vorwurfs der Geldwäscherei einzustellen ist. Die Ausrichtung einer Entschädigung rechtfertigt sich aus den folgenden Gründen dennoch nicht: Zum einen sind die Kosten für die angemes- sene Ausübung der Verfahrensrechte bereits im Rahmen der Verfahrenskosten (Entschädigung des amtlichen Verteidigers) berücksichtigt worden. Zudem ist nicht substantiiert dargelegt worden, dass der Beschuldigte wirtschaftliche Ein- bussen erlitten hat, wie dass aus dem Strafverfahren eine besonders schwere Verletzung seiner persönlichen Verhältnisse resultierte. Zwar hat die Verteidi- gung im Rahmen ihrer Duplik an der Hauptverhandlung darauf hingewiesen, dass das Strafverfahren für die Ehegatten A. und CC. sehr stressig gewesen sei</w:t>
      </w:r>
    </w:p>
    <w:p>
      <w:r>
        <w:t>- 151 - (TPF pag. 280 920 015). Eine über das Mass der üblichen, mit einem Strafver- fahren dieser Länge verbundenen, hinausreichende Belastung hat der Beschul- digte indes nicht geltend gemacht und ist aus den Akten auch nicht ersichtlich. Die acht Tage Untersuchungshaft waren gerechtfertigt. Eine weitere Entschädi- gungsgrundlage ist nicht ersichtlich.</w:t>
      </w:r>
    </w:p>
    <w:p>
      <w:r>
        <w:t>11.3 Entschädigungen der Privatklägerschaft 11.3.1 Die Privatklägerschaft hat gegenüber der beschuldigten Person Anspruch auf angemessene Entschädigung für notwendige Aufwendungen im Verfahren, wenn (a.) sie obsiegt oder (b.) die beschuldigte Person nach Art. 426 Abs. 2 StPO kostenpflichtig ist. Die Privatklägerschaft hat ihre Entschädigungsforderung bei der Strafbehörde zu beantragen, zu beziffern und zu belegen. Kommt sie dieser Pflicht nicht nach, so tritt die Strafbehörde auf den Antrag nicht ein (Art. 433 StPO). Für die Berechnung der Entschädigung sind die Bestimmungen über die Entschädigung der amtlichen Verteidigung anwendbar (Art. 10 BStKR). Es kann dazu auf E. 11.1.1 verwiesen werden. 11.3.2 Rechtsanwalt Bitriol macht mit Kostennote vom 4. Oktober 2016 für die Vertre- tung des Privatklägers B., ohne Berücksichtigung seiner Teilnahme an der Hauptverhandlung vom 4. Oktober 2016, eine Entschädigung von CHF 11‘578.38 (inkl. österreichischer Umsatzsteuer) geltend (TPF pag. 280 925 138). Insgesamt weist er 23.5 Stunden Arbeitszeit à CHF 300.00, 12.3 Stunden Reise- und Wartezeit à CHF 200.00 und Auslagen für Reisespesen und Über- nachtungskosten im Betrag von CHF 438.65 aus. Hiervon sind folgende Abzüge vorzunehmen: Vor dem Hintergrund der umfang- reichen Beweisführung durch die Bundesanwaltschaft waren in sachverhaltlicher Hinsicht keine Vorkehren zu treffen, und auch die Geltendmachung des Scha- dens barg im Falle von B. in rechtlicher und tatsächlicher Hinsicht keine Schwie- rigkeiten. Dies ergibt sich auch daraus, dass Rechtsanwalt Bitriol weder im Vor- noch im erstinstanzlichen Verfahren mit Eingaben zu intervenieren hatte. Die Dauer seines Plädoyers an der Hauptverhandlung bemass er kurz. In Anwen- dung von Art. 12 Abs. 1 BStKR ist der Stundenansatz von Rechtsanwalt Bitriol mit CHF 200.00 zu bemessen. In Abzug zu bringen ist die österreichische Um- satzsteuer. Es ist der Strafkammer nicht bekannt und von Rechtsanwalt Bitriol auch nicht bewiesen worden, ob bzw. dass österreichische Dienstleistungser- bringer eine solche Steuer schulden, wenn sie ihre Leistungen (teilweise) im Aus-</w:t>
      </w:r>
    </w:p>
    <w:p>
      <w:r>
        <w:t>- 152 - land erbringen. Der Nachweis ausländischen Rechts gilt indes als Tatsache, wes- halb er sich dem Grundsatz von iura novit curia entzieht (Art. 150 ZPO). Im Übri- gen sind die geltend gemachten Aufwendungen gutzuheissen. Das Honorar ist praxisgemäss um die Dauer der Hauptverhandlung vom 4. Oktober 2016 zu er- gänzen. Nach dem Gesagten ist die Entschädigung mit CHF 11‘238.65 zu be- messen. 11.3.3 Was die übrigen Privatkläger betrifft, haben diese zum weitaus überwiegenden Teil neben ihrer materiellen Forderung keine zusätzlichen Entschädigungsan- sprüche gestellt. Wo dies doch der Fall ist, sind solche Ansprüche nicht rechts- genüglich belegt worden. 11.3.4 Von einer Kostenauflage betreffend jene Privatkläger, deren Forderungen auf den Zivilweg zu verweisen sind (Art. 427 Abs. 1 lit. c StPO), wird Umgang ge- nommen. Da von privatklägerischer Seite weder Beweisanträge zu behandeln, geschweige denn Beweismassnahmen zu treffen waren, ist neben der Beurtei- lung kein nennenswerter Aufwand generiert worden. Entsprechend sind keinem der unterliegenden Zivilkläger Verfahrenskosten aufzuerlegen.</w:t>
      </w:r>
    </w:p>
    <w:p>
      <w:r>
        <w:t>- 153 - Die Strafkammer erkennt und beschliesst: I. Das Verfahren gegen A. wird hinsichtlich des Vorwurfs der Geldwäscherei eingestellt.</w:t>
      </w:r>
    </w:p>
    <w:p>
      <w:r>
        <w:t>II. 1. A. wird schuldig gesprochen: 1.1 des gewerbsmässigen Betrugs (Art. 146 Abs. 1 und Abs. 2 StGB); 1.2 der qualifizierten Veruntreuung (Art. 138 Ziff. 1 al. 2 i.V.m. Ziff. 2 sowie Art. 29 lit. c StGB); 1.3 der Misswirtschaft, mehrfach begangen (Art. 165 Ziff. 1 i.V.m. Art. 29 lit. a und lit. c StGB). 2. A. wird bestraft mit einer Freiheitsstrafe von 50 Monaten, unter Anrechnung der Un- tersuchungshaft im Umfang von 8 Tagen, vollziehbar durch den Kanton Zürich.</w:t>
      </w:r>
    </w:p>
    <w:p>
      <w:r>
        <w:t>III. 1. Die Ersatzmassnahmen gemäss Anklageziffer 4.2 (Schriftensperre und Melde- pflicht) werden auf den Zeitpunkt des Antritts der mit diesem Urteil ausgesprochenen Strafe aufgehoben. 2. Die gemäss Anklageziffer 5.1 beschlagnahmten Gegenstände und Unterlagen wer- den den Berechtigten nach Eintritt der Rechtskraft dieses Urteils während drei Jah- ren zur Verfügung gehalten und auf deren Verlangen herausgegeben. Die nach Ab- lauf der Frist verbleibenden Unterlagen werden vernichtet. 3. Es werden eingezogen: 3.1 sämtliche bei der Bank KK., Z., unter der Kundennummer (…), lautend auf A., ge- führten gesperrten Vermögenswerte;</w:t>
      </w:r>
    </w:p>
    <w:p>
      <w:r>
        <w:t>- 154 - 3.2 die bei der Bank BBBBBB. in Madrid, bzw. Palma de Mallorca unter der Kunden- nummer (…), lautend auf MMM. S.L., geführten gesperrten Vermögenswerte; 3.3 sämtliche nachfolgenden bei der Bank NN., Riga, Lettland, geführten gesperrten Vermögenswerte, jeweils lautend auf A.:  (…); sowie 3.4 sämtliche nachfolgenden bei der Bank DDD. in Torrevieja, Spanien, geführten ge- sperrten Vermögenswerte:  Bankverbindung Nr. (…), lautend auf E. Management S.L.  Bankverbindung Nr. (…), lautend auf TTTT. S.L.  Bankverbindung Nr. (…), lautend auf T. Management S.L. 4. Die gemäss Anklageziffer 5.3 mittels forensischer Datensicherungen erhobenen Da- ten sind mit Eintritt der Rechtskraft dieses Urteils zu löschen.</w:t>
      </w:r>
    </w:p>
    <w:p>
      <w:r>
        <w:t>IV. 1. Die Zivilklagen der nachfolgenden Privatkläger werden gutgeheissen. A. wird ver- pflichtet, den untenstehenden Privatklägern zu bezahlen: 2. Die nachfolgenden Privatkläger werden auf den Zivilweg verwiesen:</w:t>
      </w:r>
    </w:p>
    <w:p>
      <w:r>
        <w:t>PK Nr.: Name:</w:t>
      </w:r>
    </w:p>
    <w:p>
      <w:r>
        <w:t>(…) (…) 3. Die Anträge von JJJJJJ. (PK Nr.: 15.320) und B. (PK Nr.: 15.419) auf Zusprache von Schadenersatz aus eingezogenen Vermögenswerten werden abgewiesen.</w:t>
      </w:r>
    </w:p>
    <w:p>
      <w:r>
        <w:t>PK Nr.: Name: zugesprochener Betrag:</w:t>
      </w:r>
    </w:p>
    <w:p>
      <w:r>
        <w:t>(…) (…) (…)</w:t>
      </w:r>
    </w:p>
    <w:p>
      <w:r>
        <w:t>- 155 -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