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SK.2015.47 vom 3. Dezember 2015</w:t>
      </w:r>
    </w:p>
    <w:p>
      <w:r>
        <w:t>Bundesstrafgericht, 2015-12-03, IT</w:t>
      </w:r>
    </w:p>
    <w:p>
      <w:r>
        <w:rPr>
          <w:b/>
        </w:rPr>
        <w:t xml:space="preserve">Quelle: </w:t>
      </w:r>
      <w:r>
        <w:t>https://mcp.opencaselaw.ch/entscheid/bstger_SK.2015.47</w:t>
      </w:r>
    </w:p>
    <w:p>
      <w:r>
        <w:t>FR: TPF SK.2015.47 du 3 décembre 2015</w:t>
      </w:r>
    </w:p>
    <w:p>
      <w:r>
        <w:t>IT: TPF SK.2015.47 del 3 dicembre 2015</w:t>
      </w:r>
    </w:p>
    <w:p>
      <w:pPr>
        <w:pStyle w:val="Heading2"/>
      </w:pPr>
      <w:r>
        <w:t>Regeste</w:t>
      </w:r>
    </w:p>
    <w:p>
      <w:r>
        <w:t>Organizzazione criminale (art. 260ter CP), riciclaggio di denaro (art. 305bis n. 2 lett. b CP).</w:t>
      </w:r>
    </w:p>
    <w:p>
      <w:pPr>
        <w:pStyle w:val="Heading2"/>
      </w:pPr>
      <w:r>
        <w:t>Volltext</w:t>
      </w:r>
    </w:p>
    <w:p>
      <w:r>
        <w:t>Ordinanza del 3 dicembre 2015 Corte penale Composizione</w:t>
      </w:r>
    </w:p>
    <w:p>
      <w:r>
        <w:t>Giudici penali federali Giuseppe Muschietti, Presidente, Giorgio Bomio e Claudia Solcà, Cancelliera Francesca Pedrazzi Parti</w:t>
      </w:r>
    </w:p>
    <w:p>
      <w:r>
        <w:t>MINISTERO PUBBLICO DELLA CONFEDERA- ZIONE, rappresentato dalla Procuratrice federale capo Dounia Rezzonico,</w:t>
      </w:r>
    </w:p>
    <w:p>
      <w:r>
        <w:t>contro</w:t>
      </w:r>
    </w:p>
    <w:p>
      <w:r>
        <w:t>A., patrocinato dal difensore d'ufficio avv. Luigi Mat- tei,</w:t>
      </w:r>
    </w:p>
    <w:p>
      <w:r>
        <w:t>Oggetto</w:t>
      </w:r>
    </w:p>
    <w:p>
      <w:r>
        <w:t>Organizzazione criminale, riciclaggio di denaro ag- gravato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SK.2015.47</w:t>
      </w:r>
    </w:p>
    <w:p>
      <w:r>
        <w:t>- 2 -</w:t>
      </w:r>
    </w:p>
    <w:p>
      <w:r>
        <w:t>La Corte ordina: 1. Il giudizio con rito abbreviato è rifiutato. 2. Il fascicolo è rinviato al Ministero pubblico della Confederazione affinché svolga una procedura preliminare ordinaria.</w:t>
      </w:r>
    </w:p>
    <w:p>
      <w:r>
        <w:t>In nome della Corte penale del Tribunale penale federale</w:t>
      </w:r>
    </w:p>
    <w:p>
      <w:r>
        <w:t>Il Presidente del collegio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