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IV.2019.10 vom 26. November 2018</w:t>
      </w:r>
    </w:p>
    <w:p>
      <w:r>
        <w:t>Bs Sozialversicherungsgericht, 2018-11-26, DE</w:t>
      </w:r>
    </w:p>
    <w:p>
      <w:r>
        <w:rPr>
          <w:b/>
        </w:rPr>
        <w:t xml:space="preserve">Quelle: </w:t>
      </w:r>
      <w:r>
        <w:t>https://mcp.opencaselaw.ch/entscheid/bs_sozialversicherungsgericht_IV.2019.10</w:t>
      </w:r>
    </w:p>
    <w:p>
      <w:r>
        <w:t>FR: BS_SOZIALVERSICHERUNGSGERICHT IV.2019.10 du 26 novembre 2018</w:t>
      </w:r>
    </w:p>
    <w:p>
      <w:r>
        <w:t>IT: BS_SOZIALVERSICHERUNGSGERICHT IV.2019.10 del 26 novembre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vom7. Mai 2019</w:t>
      </w:r>
    </w:p>
    <w:p>
      <w:r>
        <w:t>Mitwirkende</w:t>
      </w:r>
    </w:p>
    <w:p>
      <w:r>
        <w:t>Dr. G. Thomi (Vorsitz), C. Müller, MLaw M. Kreis</w:t>
      </w:r>
    </w:p>
    <w:p>
      <w:r>
        <w:t>und a.o. Gerichtsschreiberin MLaw I. Mostert Meier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Advokatin</w:t>
      </w:r>
    </w:p>
    <w:p>
      <w:r>
        <w:t>[...]</w:t>
      </w:r>
    </w:p>
    <w:p>
      <w:r>
        <w:t>Beschwerdeführerin</w:t>
      </w:r>
    </w:p>
    <w:p>
      <w:r>
        <w:t>IV-Stelle Basel-Stadt</w:t>
      </w:r>
    </w:p>
    <w:p>
      <w:r>
        <w:t>Rechtsdienst, Lange Gasse 7</w:t>
      </w:r>
    </w:p>
    <w:p>
      <w:r>
        <w:t>Postfach, 4002 Basel</w:t>
      </w:r>
    </w:p>
    <w:p>
      <w:r>
        <w:t>Beschwerdegegnerin</w:t>
      </w:r>
    </w:p>
    <w:p>
      <w:r>
        <w:t>Gegenstand</w:t>
      </w:r>
    </w:p>
    <w:p>
      <w:r>
        <w:t>IV.2019.10</w:t>
      </w:r>
    </w:p>
    <w:p>
      <w:r>
        <w:t>Verfügung vom 26. November 2018</w:t>
      </w:r>
    </w:p>
    <w:p>
      <w:r>
        <w:t>Invaliditätsbemessung anhand der Einkommensvergleichsmethode</w:t>
      </w:r>
    </w:p>
    <w:p>
      <w:r>
        <w:t>Der Präsident                                                            Die a.o. Gerichtsschreiberin</w:t>
      </w:r>
    </w:p>
    <w:p>
      <w:r>
        <w:t>Dr. G. ThomiMLawI. Mostert Meier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