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AUS.2020.7 vom 29. Januar 2020</w:t>
      </w:r>
    </w:p>
    <w:p>
      <w:r>
        <w:t>BS Appellationsgericht, 2020-01-29, DE</w:t>
      </w:r>
    </w:p>
    <w:p>
      <w:r>
        <w:rPr>
          <w:b/>
        </w:rPr>
        <w:t xml:space="preserve">Quelle: </w:t>
      </w:r>
      <w:r>
        <w:t>https://mcp.opencaselaw.ch/entscheid/bs_appellationsgericht_AUS.2020.7</w:t>
      </w:r>
    </w:p>
    <w:p>
      <w:r>
        <w:t>FR: BS_APPELLATIONSGERICHT AUS.2020.7 du 29 janvier 2020</w:t>
      </w:r>
    </w:p>
    <w:p>
      <w:r>
        <w:t>IT: BS_APPELLATIONSGERICHT AUS.2020.7 del 29 gennaio 2020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Februar 2020 rechtmässig und angemessen.</w:t>
      </w:r>
    </w:p>
    <w:p>
      <w:r>
        <w:t>Es werden keine Kosten erhoben.</w:t>
      </w:r>
    </w:p>
    <w:p>
      <w:r>
        <w:t>Das Migrationsamt wird angewiesen, A____ das vorliegende Urteil in einer für ihn verständlichen Sprache zu eröffnen.</w:t>
      </w:r>
    </w:p>
    <w:p>
      <w:r>
        <w:t>Mitteilung an</w:t>
      </w:r>
    </w:p>
    <w:p>
      <w:r>
        <w:t>VERWALTUNGSGERICHT BASEL-STADT</w:t>
      </w:r>
    </w:p>
    <w:p>
      <w:r>
        <w:t>Der Einzelrichter für Zwangsmassnahmen im Ausländerrecht</w:t>
      </w:r>
    </w:p>
    <w:p>
      <w:r>
        <w:t>Rechtsmittelbelehrung</w:t>
      </w:r>
    </w:p>
    <w:p>
      <w:r>
        <w:t>Gegen diesen Entscheid kann unter den Voraussetzungen von Art. 82 ff. des Bundesgerichtsgesetzes (BGG) innert 30 Tagen Beschwerde in öffentlich-rechtlichen Angelegenheiten erhoben werden. Die Beschwerdeschrift ist fristgerecht dem Bundesgericht, 1000 Lausanne 14, einzureichen. Diese ist mit einem Antrag und einer Begründung zu versehen. Die Beschwerde hat keine aufschiebende Wirkung.</w:t>
      </w:r>
    </w:p>
    <w:p>
      <w:r>
        <w:t>Bestätigung</w:t>
      </w:r>
    </w:p>
    <w:p>
      <w:r>
        <w:t>Dieses Urteil wurde A____ durch das Migrationsamt</w:t>
      </w:r>
    </w:p>
    <w:p>
      <w:r>
        <w:t>in _________________ Sprache eröffnet.</w:t>
      </w:r>
    </w:p>
    <w:p>
      <w:r>
        <w:t>Datum:</w:t>
      </w:r>
    </w:p>
    <w:p>
      <w:r>
        <w:t>Unterschrift Beurteilter:</w:t>
      </w:r>
    </w:p>
    <w:p>
      <w:r>
        <w:t>Unterschrift Migrationsamt: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