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U_329/1999 vom 25. Juni 2001</w:t>
      </w:r>
    </w:p>
    <w:p>
      <w:r>
        <w:t>Bundesgericht, 2001-06-25, DE</w:t>
      </w:r>
    </w:p>
    <w:p>
      <w:r>
        <w:rPr>
          <w:b/>
        </w:rPr>
        <w:t xml:space="preserve">Quelle: </w:t>
      </w:r>
      <w:r>
        <w:t>https://mcp.opencaselaw.ch/entscheid/bger_U_329_1999</w:t>
      </w:r>
    </w:p>
    <w:p>
      <w:r>
        <w:t>FR: TF U_329/1999 du 25 juin 2001</w:t>
      </w:r>
    </w:p>
    <w:p>
      <w:r>
        <w:t>IT: TF U_329/1999 del 25 giugno 2001</w:t>
      </w:r>
    </w:p>
    <w:p>
      <w:pPr>
        <w:pStyle w:val="Heading2"/>
      </w:pPr>
      <w:r>
        <w:t>Erwägungen</w:t>
      </w:r>
    </w:p>
    <w:p>
      <w:r>
        <w:rPr>
          <w:b/>
        </w:rPr>
        <w:t>E. 28</w:t>
      </w:r>
    </w:p>
    <w:p>
      <w:r>
        <w:t>März 1994 bestanden habe und auch ohne diesen erneuten</w:t>
      </w:r>
    </w:p>
    <w:p>
      <w:r>
        <w:t>Unfall früher oder später eine Operation notwendig geworden</w:t>
      </w:r>
    </w:p>
    <w:p>
      <w:r>
        <w:t>wäre. Der Status quo ante sei am 6. April 1994 erreicht</w:t>
      </w:r>
    </w:p>
    <w:p>
      <w:r>
        <w:t>worden und die ab 27. September 1994 durchgeführte Behandlung</w:t>
      </w:r>
    </w:p>
    <w:p>
      <w:r>
        <w:t>stehe mit überwiegender Wahrscheinlichkeit in einem</w:t>
      </w:r>
    </w:p>
    <w:p>
      <w:r>
        <w:t>kausalen Zusammenhang mit bei der Zürich versicherten Ereignissen.</w:t>
      </w:r>
    </w:p>
    <w:p>
      <w:r>
        <w:t>Die von der Zürich dagegen erhobene Einsprache</w:t>
      </w:r>
    </w:p>
    <w:p>
      <w:r>
        <w:t>wies die Swica mit Einspracheentscheid vom 10. Juli 1995</w:t>
      </w:r>
    </w:p>
    <w:p>
      <w:r>
        <w:t>ab.</w:t>
      </w:r>
    </w:p>
    <w:p>
      <w:r>
        <w:t>Am 11. August 1995 hob die Swica ihre Verfügung vom</w:t>
      </w:r>
    </w:p>
    <w:p>
      <w:r>
        <w:t>23. Juni 1995 auf und gelangte mit Eingabe vom 25. August</w:t>
      </w:r>
    </w:p>
    <w:p>
      <w:r>
        <w:t>1995 an das Bundesamt für Sozialversicherung (BSV) mit dem</w:t>
      </w:r>
    </w:p>
    <w:p>
      <w:r>
        <w:t>Ersuchen, die Zürich mittels Verfügung zu verpflichten, die</w:t>
      </w:r>
    </w:p>
    <w:p>
      <w:r>
        <w:t>unfallkausalen Kosten zu übernehmen. Dieses trat mit Verfügung</w:t>
      </w:r>
    </w:p>
    <w:p>
      <w:r>
        <w:t>vom 6. Mai 1996 auf das Gesuch der Swica nicht ein.</w:t>
      </w:r>
    </w:p>
    <w:p>
      <w:r>
        <w:t>Entsprechend der Rechtsmittelbelehrung reichte die Swica</w:t>
      </w:r>
    </w:p>
    <w:p>
      <w:r>
        <w:t>dagegen beim Eidgenössischen Versicherungsgericht Verwaltungsgerichtsbeschwerde</w:t>
      </w:r>
    </w:p>
    <w:p>
      <w:r>
        <w:t>ein. Dieses hat erwogen, dass mit</w:t>
      </w:r>
    </w:p>
    <w:p>
      <w:r>
        <w:t>Bezug auf die Verfügung des BSV bundesrechtlich weder direkt</w:t>
      </w:r>
    </w:p>
    <w:p>
      <w:r>
        <w:t>die Verwaltungsgerichtsbeschwerde an das Eidgenössische</w:t>
      </w:r>
    </w:p>
    <w:p>
      <w:r>
        <w:t>Versicherungsgericht noch die Beschwerde an eine</w:t>
      </w:r>
    </w:p>
    <w:p>
      <w:r>
        <w:t>Rekurskommission vorgesehen sei; der Rechtsweg richte sich</w:t>
      </w:r>
    </w:p>
    <w:p>
      <w:r>
        <w:t>daher nach den allgemeinen Bestimmungen der Bundesverwaltungsrechtspflege,</w:t>
      </w:r>
    </w:p>
    <w:p>
      <w:r>
        <w:t>womit die Streitsache in die Zuständigkeit</w:t>
      </w:r>
    </w:p>
    <w:p>
      <w:r>
        <w:t>des Eidgenössischen Departements des Innern (EDI)</w:t>
      </w:r>
    </w:p>
    <w:p>
      <w:r>
        <w:t>falle. Mit Urteil vom 25. Mai 1998 (publiziert in RKUV 1998</w:t>
      </w:r>
    </w:p>
    <w:p>
      <w:r>
        <w:t>Nr. U 312 S. 470) trat es auf die Verwaltungsgerichtsbeschwerde</w:t>
      </w:r>
    </w:p>
    <w:p>
      <w:r>
        <w:t>nicht ein und überwies die Akten zuständigkeitshalber</w:t>
      </w:r>
    </w:p>
    <w:p>
      <w:r>
        <w:t>dem EDI.</w:t>
      </w:r>
    </w:p>
    <w:p>
      <w:r>
        <w:t>B.- Das EDI trat auf die Beschwerde der Swica ebenfalls</w:t>
      </w:r>
    </w:p>
    <w:p>
      <w:r>
        <w:t>nicht ein und überwies die Akten dem Versicherungsgericht</w:t>
      </w:r>
    </w:p>
    <w:p>
      <w:r>
        <w:t>des Kantons Wallis (Beschwerdeentscheid vom</w:t>
      </w:r>
    </w:p>
    <w:p>
      <w:r>
        <w:t>24. August 1999).</w:t>
      </w:r>
    </w:p>
    <w:p>
      <w:r>
        <w:t>C.- Die Swica führt Verwaltungsgerichtsbeschwerde mit</w:t>
      </w:r>
    </w:p>
    <w:p>
      <w:r>
        <w:t>dem Rechtsbegehren, der Entscheid des EDI sei aufzuheben,</w:t>
      </w:r>
    </w:p>
    <w:p>
      <w:r>
        <w:t>und das BSV sei zu verpflichten, auf die Sache einzutreten</w:t>
      </w:r>
    </w:p>
    <w:p>
      <w:r>
        <w:t>und nach Durchführung der notwendigen Abklärungen materiell</w:t>
      </w:r>
    </w:p>
    <w:p>
      <w:r>
        <w:t>zu entscheiden.</w:t>
      </w:r>
    </w:p>
    <w:p>
      <w:r>
        <w:t>Das EDI und das BSV schliessen auf Abweisung der Verwaltungsgerichtsbeschwerde.</w:t>
      </w:r>
    </w:p>
    <w:p>
      <w:r>
        <w:t>Die Zürich und F.________ verzichten</w:t>
      </w:r>
    </w:p>
    <w:p>
      <w:r>
        <w:t>auf eine Vernehmlassung.</w:t>
      </w:r>
    </w:p>
    <w:p>
      <w:r>
        <w:t>Das Eidg. Versicherungsgericht zieht in Erwägung:</w:t>
      </w:r>
    </w:p>
    <w:p>
      <w:r>
        <w:t>1.- Ausgangspunkt des vorliegenden Verfahrens ist der</w:t>
      </w:r>
    </w:p>
    <w:p>
      <w:r>
        <w:t>Antrag der Swica vom 25. August 1995, mit welchem diese das</w:t>
      </w:r>
    </w:p>
    <w:p>
      <w:r>
        <w:t>BSV ersuchte, eine Verfügung zu erlassen, welche die Zürich</w:t>
      </w:r>
    </w:p>
    <w:p>
      <w:r>
        <w:t>verpflichtet, die unfallkausalen Kosten zu übernehmen. Mit</w:t>
      </w:r>
    </w:p>
    <w:p>
      <w:r>
        <w:t>der Begründung, es liege ein negativer Kompetenzkonflikt</w:t>
      </w:r>
    </w:p>
    <w:p>
      <w:r>
        <w:t>zwischen zwei Versicherern bezüglich ihrer Leistungspflicht</w:t>
      </w:r>
    </w:p>
    <w:p>
      <w:r>
        <w:t>vor, in welchem entweder die Swica oder die Zürich zum</w:t>
      </w:r>
    </w:p>
    <w:p>
      <w:r>
        <w:t>Erlass einer Verfügung gegenüber dem Versicherten verpflichtet</w:t>
      </w:r>
    </w:p>
    <w:p>
      <w:r>
        <w:t>sei, trat das BSV auf das Gesuch der Swica mit</w:t>
      </w:r>
    </w:p>
    <w:p>
      <w:r>
        <w:t>Verfügung vom 6. Mai 1996 nicht ein.</w:t>
      </w:r>
    </w:p>
    <w:p>
      <w:r>
        <w:t>2.- a) Das EDI stellt sich auf den Standpunkt, das BSV</w:t>
      </w:r>
    </w:p>
    <w:p>
      <w:r>
        <w:t>könne nur in jenen Fällen eine Verfügung erlassen, in denen</w:t>
      </w:r>
    </w:p>
    <w:p>
      <w:r>
        <w:t>der Versicherer keine Verfügungskompetenz besitze. Bei</w:t>
      </w:r>
    </w:p>
    <w:p>
      <w:r>
        <w:t>einem Kompetenzkonflikt bezüglich der Leistungspflicht habe</w:t>
      </w:r>
    </w:p>
    <w:p>
      <w:r>
        <w:t>der Versicherer - auch wenn er sich für unzuständig erachte</w:t>
      </w:r>
    </w:p>
    <w:p>
      <w:r>
        <w:t>- gegenüber dem Versicherten zu verfügen und, falls</w:t>
      </w:r>
    </w:p>
    <w:p>
      <w:r>
        <w:t>Einsprache erhoben werde, einen Einspracheentscheid zu</w:t>
      </w:r>
    </w:p>
    <w:p>
      <w:r>
        <w:t>fällen. Gegen diesen könne nicht nur der Versicherte,</w:t>
      </w:r>
    </w:p>
    <w:p>
      <w:r>
        <w:t>sondern auch der zweite Versicherer als Betroffener</w:t>
      </w:r>
    </w:p>
    <w:p>
      <w:r>
        <w:t>Beschwerde an das kantonale Versicherungsgericht erheben.</w:t>
      </w:r>
    </w:p>
    <w:p>
      <w:r>
        <w:t>Da der Versicherte zur Zeit der Beschwerdeeinreichung in</w:t>
      </w:r>
    </w:p>
    <w:p>
      <w:r>
        <w:t>Z.________ Wohnsitz gehabt habe, sei das</w:t>
      </w:r>
    </w:p>
    <w:p>
      <w:r>
        <w:t>Versicherungsgericht des Kantons Wallis für die Beurteilung</w:t>
      </w:r>
    </w:p>
    <w:p>
      <w:r>
        <w:t>zuständig. Das EDI trat daher auf die Beschwerde nicht ein</w:t>
      </w:r>
    </w:p>
    <w:p>
      <w:r>
        <w:t>und überwies die Akten dem Versicherungsgericht des Kantons</w:t>
      </w:r>
    </w:p>
    <w:p>
      <w:r>
        <w:t>Wallis.</w:t>
      </w:r>
    </w:p>
    <w:p>
      <w:r>
        <w:t>b) Die Swica führt demgegenüber aus, auf Grund der von</w:t>
      </w:r>
    </w:p>
    <w:p>
      <w:r>
        <w:t>ihr getroffenen medizinischen Abklärungen sei entweder die</w:t>
      </w:r>
    </w:p>
    <w:p>
      <w:r>
        <w:t>Zürich für den Unfall alleine oder alternativ mit ihr zusammen</w:t>
      </w:r>
    </w:p>
    <w:p>
      <w:r>
        <w:t>zuständig, wobei ihr gegebenenfalls eine Teilrückgriffsberechtigung</w:t>
      </w:r>
    </w:p>
    <w:p>
      <w:r>
        <w:t>gegenüber der Zürich zustehe. Weil sie</w:t>
      </w:r>
    </w:p>
    <w:p>
      <w:r>
        <w:t>es als wahrscheinlicher betrachte, dass die Zürich vollumfänglich</w:t>
      </w:r>
    </w:p>
    <w:p>
      <w:r>
        <w:t>leistungspflichtig sei, habe sie beim BSV die</w:t>
      </w:r>
    </w:p>
    <w:p>
      <w:r>
        <w:t>verfügungsweise Festlegung der Kostenpflicht der Zürich</w:t>
      </w:r>
    </w:p>
    <w:p>
      <w:r>
        <w:t>beantragt. Eine andere prozessuale Möglichkeit, die Zürich</w:t>
      </w:r>
    </w:p>
    <w:p>
      <w:r>
        <w:t>zur Zahlung zu verpflichten, bestehe nicht. Zudem erweise</w:t>
      </w:r>
    </w:p>
    <w:p>
      <w:r>
        <w:t>sich die angestrebte Lösung als versichertenfreundlich, da</w:t>
      </w:r>
    </w:p>
    <w:p>
      <w:r>
        <w:t>auf einen Direktprozess gegenüber dem Versicherten verzichtet</w:t>
      </w:r>
    </w:p>
    <w:p>
      <w:r>
        <w:t>werden könne. Beim vom EDI vorgeschlagenen Verfahren</w:t>
      </w:r>
    </w:p>
    <w:p>
      <w:r>
        <w:t>wäre nur die Leistungspflicht der Swica gegenüber</w:t>
      </w:r>
    </w:p>
    <w:p>
      <w:r>
        <w:t>dem Versicherten Gegenstand des Verfahrens.</w:t>
      </w:r>
    </w:p>
    <w:p>
      <w:r>
        <w:t>3.- a) Nach Art. 77 Abs. 3 lit. b UVG ordnet der</w:t>
      </w:r>
    </w:p>
    <w:p>
      <w:r>
        <w:t>Bundesrat die Leistungspflicht und das Zusammenwirken der</w:t>
      </w:r>
    </w:p>
    <w:p>
      <w:r>
        <w:t>Versicherer bei einem erneuten Unfall (...). Gestützt</w:t>
      </w:r>
    </w:p>
    <w:p>
      <w:r>
        <w:t>darauf hat der Bundesrat Art. 100 UVV (Leistungspflicht bei</w:t>
      </w:r>
    </w:p>
    <w:p>
      <w:r>
        <w:t>erneutem Unfall) erlassen: Wenn der Versicherte erneut</w:t>
      </w:r>
    </w:p>
    <w:p>
      <w:r>
        <w:t>verunfallt, während er wegen eines versicherten Unfalles</w:t>
      </w:r>
    </w:p>
    <w:p>
      <w:r>
        <w:t>noch behandlungsbedürftig, arbeitsunfähig und versichert</w:t>
      </w:r>
    </w:p>
    <w:p>
      <w:r>
        <w:t>ist, so muss der bisher leistungspflichtige Versicherer</w:t>
      </w:r>
    </w:p>
    <w:p>
      <w:r>
        <w:t>auch die Leistungen für den neuen Unfall erbringen</w:t>
      </w:r>
    </w:p>
    <w:p>
      <w:r>
        <w:t>(Abs. 1). Verunfallt der Versicherte während der Heilungsdauer</w:t>
      </w:r>
    </w:p>
    <w:p>
      <w:r>
        <w:t>eines oder mehrerer Unfälle, aber nach der Wiederaufnahme</w:t>
      </w:r>
    </w:p>
    <w:p>
      <w:r>
        <w:t>einer versicherten Tätigkeit, erneut und löst der</w:t>
      </w:r>
    </w:p>
    <w:p>
      <w:r>
        <w:t>neue Unfall Anspruch auf Taggeld aus, so erbringt der für</w:t>
      </w:r>
    </w:p>
    <w:p>
      <w:r>
        <w:t>den neuen Unfall leistungspflichtige Versicherer auch die</w:t>
      </w:r>
    </w:p>
    <w:p>
      <w:r>
        <w:t>Leistungen für die früheren Unfälle. Die anderen beteiligten</w:t>
      </w:r>
    </w:p>
    <w:p>
      <w:r>
        <w:t>Versicherer vergüten ihm diese Leistungen, ohne Teuerungszulagen,</w:t>
      </w:r>
    </w:p>
    <w:p>
      <w:r>
        <w:t>nach Massgabe der Verursachung; damit ist</w:t>
      </w:r>
    </w:p>
    <w:p>
      <w:r>
        <w:t>ihre Leistungspflicht abgegolten. Die beteiligten Versicherer</w:t>
      </w:r>
    </w:p>
    <w:p>
      <w:r>
        <w:t>können untereinander von dieser Regelung abweichende</w:t>
      </w:r>
    </w:p>
    <w:p>
      <w:r>
        <w:t>Vereinbarungen treffen, namentlich wenn der neue Unfall</w:t>
      </w:r>
    </w:p>
    <w:p>
      <w:r>
        <w:t>wesentlich geringere Folgen hat als der frühere (Abs. 2).</w:t>
      </w:r>
    </w:p>
    <w:p>
      <w:r>
        <w:t>Erleidet ein aus einem früheren Unfall Rentenberechtigter</w:t>
      </w:r>
    </w:p>
    <w:p>
      <w:r>
        <w:t>einen neuen Unfall und führt dieser zu einer Änderung des</w:t>
      </w:r>
    </w:p>
    <w:p>
      <w:r>
        <w:t>Invaliditätsgrades, so muss der für den zweiten Unfall</w:t>
      </w:r>
    </w:p>
    <w:p>
      <w:r>
        <w:t>leistungspflichtige Versicherer sämtliche Leistungen ausrichten.</w:t>
      </w:r>
    </w:p>
    <w:p>
      <w:r>
        <w:t>Der für den ersten Unfall leistungspflichtige Versicherer</w:t>
      </w:r>
    </w:p>
    <w:p>
      <w:r>
        <w:t>vergütet dem anderen Versicherer den Betrag, der</w:t>
      </w:r>
    </w:p>
    <w:p>
      <w:r>
        <w:t>dem Barwert des Rentenanteils, ohne Teuerungszulagen, aus</w:t>
      </w:r>
    </w:p>
    <w:p>
      <w:r>
        <w:t>dem ersten Unfall entspricht. Damit ist seine Leistungspflicht</w:t>
      </w:r>
    </w:p>
    <w:p>
      <w:r>
        <w:t>abgegolten (Abs. 3).</w:t>
      </w:r>
    </w:p>
    <w:p>
      <w:r>
        <w:t>Gemäss Art. 11 UVV werden die Versicherungsleistungen</w:t>
      </w:r>
    </w:p>
    <w:p>
      <w:r>
        <w:t>auch für Rückfälle und Spätfolgen gewährt, für Bezüger von</w:t>
      </w:r>
    </w:p>
    <w:p>
      <w:r>
        <w:t>Invalidenrenten jedoch nur unter den Voraussetzungen von</w:t>
      </w:r>
    </w:p>
    <w:p>
      <w:r>
        <w:t>Artikel 21 des Gesetzes.</w:t>
      </w:r>
    </w:p>
    <w:p>
      <w:r>
        <w:t>b) Die Swica erbrachte gegenüber dem Versicherten für</w:t>
      </w:r>
    </w:p>
    <w:p>
      <w:r>
        <w:t>die nach dem Unfall vom 28. März 1994 erfolgte Behandlung,</w:t>
      </w:r>
    </w:p>
    <w:p>
      <w:r>
        <w:t>einschliesslich der Schulteroperation vom 10. Oktober</w:t>
      </w:r>
    </w:p>
    <w:p>
      <w:r>
        <w:t>1994, Leistungen in Form von Heilungskosten und Taggeld im</w:t>
      </w:r>
    </w:p>
    <w:p>
      <w:r>
        <w:t>Gesamtbetrag von Fr. 9'449.15. Mit der Begründung, die</w:t>
      </w:r>
    </w:p>
    <w:p>
      <w:r>
        <w:t>Schulter sei bereits stark vorgeschädigt gewesen, macht die</w:t>
      </w:r>
    </w:p>
    <w:p>
      <w:r>
        <w:t>Swica nunmehr geltend, die Zürich sei gestützt auf Art. 11</w:t>
      </w:r>
    </w:p>
    <w:p>
      <w:r>
        <w:t>UVV vollumfänglich oder zumindest gestützt auf Art. 100</w:t>
      </w:r>
    </w:p>
    <w:p>
      <w:r>
        <w:t>Abs. 2 UVV teilweise leistungspflichtig, da die Heilungsphase</w:t>
      </w:r>
    </w:p>
    <w:p>
      <w:r>
        <w:t>im Zeitpunkt des durch die Swica versicherten Ereignisses</w:t>
      </w:r>
    </w:p>
    <w:p>
      <w:r>
        <w:t>noch angedauert habe.</w:t>
      </w:r>
    </w:p>
    <w:p>
      <w:r>
        <w:t>Steht fest, dass zumindest einer der in Frage kommenden</w:t>
      </w:r>
    </w:p>
    <w:p>
      <w:r>
        <w:t>Versicherer leistungspflichtig ist, fällt die Möglichkeit</w:t>
      </w:r>
    </w:p>
    <w:p>
      <w:r>
        <w:t>weg, die Rückforderung - mittels Verfügung gemäss</w:t>
      </w:r>
    </w:p>
    <w:p>
      <w:r>
        <w:t>Art. 99 UVG in Verbindung mit Art. 124 lit. c UVV - gegenüber</w:t>
      </w:r>
    </w:p>
    <w:p>
      <w:r>
        <w:t>dem Versicherten geltend zu machen. Ist ein Unfallversicherer</w:t>
      </w:r>
    </w:p>
    <w:p>
      <w:r>
        <w:t>beispielsweise gemäss Art. 100 Abs. 2 Satz 1 UVV</w:t>
      </w:r>
    </w:p>
    <w:p>
      <w:r>
        <w:t>gegenüber dem Versicherten leistungspflichtig, besteht der</w:t>
      </w:r>
    </w:p>
    <w:p>
      <w:r>
        <w:t>auf Art. 100 Abs. 2 Satz 2 UVV basierende Vergütungsanspruch</w:t>
      </w:r>
    </w:p>
    <w:p>
      <w:r>
        <w:t>nicht gegenüber dem Versicherten und er kann daher</w:t>
      </w:r>
    </w:p>
    <w:p>
      <w:r>
        <w:t>auch nicht mit Aussicht auf Erfolg diesem gegenüber mittels</w:t>
      </w:r>
    </w:p>
    <w:p>
      <w:r>
        <w:t>Verfügung geltend gemacht werden. Es steht hier auch nicht</w:t>
      </w:r>
    </w:p>
    <w:p>
      <w:r>
        <w:t>ein Fall zur Diskussion - wie er BGE 125 V 324 zu Grunde</w:t>
      </w:r>
    </w:p>
    <w:p>
      <w:r>
        <w:t>lag -, in welchem der Unfallversicherer gegenüber dem Ansprecher</w:t>
      </w:r>
    </w:p>
    <w:p>
      <w:r>
        <w:t>seine Leistungspflicht mit Verfügung und Einspracheentscheid</w:t>
      </w:r>
    </w:p>
    <w:p>
      <w:r>
        <w:t>ablehnt und dies mit der seiner Auffassung</w:t>
      </w:r>
    </w:p>
    <w:p>
      <w:r>
        <w:t>nach fehlenden Zuständigkeit begründet. Der Versicherte ist</w:t>
      </w:r>
    </w:p>
    <w:p>
      <w:r>
        <w:t>im vorliegenden Verfahren denn auch nicht Partei. Nach</w:t>
      </w:r>
    </w:p>
    <w:p>
      <w:r>
        <w:t>Art. 67 Abs. 2 UVV wird die Rückforderung gegenüber dem</w:t>
      </w:r>
    </w:p>
    <w:p>
      <w:r>
        <w:t>Versicherten nicht geltend gemacht, wenn ein anderer Versicherer</w:t>
      </w:r>
    </w:p>
    <w:p>
      <w:r>
        <w:t>für die Leistung einzustehen hat; der Rückforderungsanspruch</w:t>
      </w:r>
    </w:p>
    <w:p>
      <w:r>
        <w:t>richtet sich dann gegen den anderen Versicherer.</w:t>
      </w:r>
    </w:p>
    <w:p>
      <w:r>
        <w:t>Unabhängig davon, unter welchem Titel ( Art. 11 oder</w:t>
      </w:r>
    </w:p>
    <w:p>
      <w:r>
        <w:t>Art. 100 UVV ) die Swica ihren Anspruch gegenüber der Zürich</w:t>
      </w:r>
    </w:p>
    <w:p>
      <w:r>
        <w:t>begründet, geht es um eine geldwerte Streitigkeit zwischen</w:t>
      </w:r>
    </w:p>
    <w:p>
      <w:r>
        <w:t>Versicherern und nicht um Ansprüche gegenüber dem Versicherten,</w:t>
      </w:r>
    </w:p>
    <w:p>
      <w:r>
        <w:t>die auf dem Verfügungsweg geltend zu machen sind.</w:t>
      </w:r>
    </w:p>
    <w:p>
      <w:r>
        <w:t>4.- a) Streitig ist, in welcher Form dieser Forderungsanspruch</w:t>
      </w:r>
    </w:p>
    <w:p>
      <w:r>
        <w:t>gegenüber einem anderen (Unfall-)Versicherer</w:t>
      </w:r>
    </w:p>
    <w:p>
      <w:r>
        <w:t>geltend zu machen ist. Dabei gilt es zu berücksichtigen,</w:t>
      </w:r>
    </w:p>
    <w:p>
      <w:r>
        <w:t>dass nach der Rechtsprechung des Eidgenössischen Versicherungsgerichts</w:t>
      </w:r>
    </w:p>
    <w:p>
      <w:r>
        <w:t>( BGE 125 V 327 Erw. 1b, 120 V 491 Erw. 1a;</w:t>
      </w:r>
    </w:p>
    <w:p>
      <w:r>
        <w:t>RKUV 1991 Nr. U 134 S. 316 Erw. 3b) ein Unfallversicherer</w:t>
      </w:r>
    </w:p>
    <w:p>
      <w:r>
        <w:t>gegenüber einem anderen Unfallversicherer keine Weisungsbefugnis</w:t>
      </w:r>
    </w:p>
    <w:p>
      <w:r>
        <w:t>besitzt. Ein Unfallversicherer ist demnach nicht</w:t>
      </w:r>
    </w:p>
    <w:p>
      <w:r>
        <w:t>befugt, gegenüber einem andern die Zuständigkeitsfrage</w:t>
      </w:r>
    </w:p>
    <w:p>
      <w:r>
        <w:t>hoheitlich zu entscheiden. In BGE 120 V 492 Erw. 1a hat das</w:t>
      </w:r>
    </w:p>
    <w:p>
      <w:r>
        <w:t>Gericht die Verfügung eines Unfallversicherers, mit welcher</w:t>
      </w:r>
    </w:p>
    <w:p>
      <w:r>
        <w:t>dieser einen anderen Versicherer verpflichten wollte, ihm</w:t>
      </w:r>
    </w:p>
    <w:p>
      <w:r>
        <w:t>Leistungen, welche er gegenüber dem Versicherten erbracht</w:t>
      </w:r>
    </w:p>
    <w:p>
      <w:r>
        <w:t>hatte, zurückzuerstatten, als nichtig bezeichnet. In diesem</w:t>
      </w:r>
    </w:p>
    <w:p>
      <w:r>
        <w:t>Urteil hat des Eidgenössische Versicherungsgericht zudem</w:t>
      </w:r>
    </w:p>
    <w:p>
      <w:r>
        <w:t>mögliche Rechtswege bei negativen Kompetenzkonflikten</w:t>
      </w:r>
    </w:p>
    <w:p>
      <w:r>
        <w:t>diskutiert und als entweder für die versicherte Person</w:t>
      </w:r>
    </w:p>
    <w:p>
      <w:r>
        <w:t>unbefriedigend oder verfahrensrechtlich problematisch</w:t>
      </w:r>
    </w:p>
    <w:p>
      <w:r>
        <w:t>bezeichnet, wobei es die auf Anfang 1994 in Kraft getretene</w:t>
      </w:r>
    </w:p>
    <w:p>
      <w:r>
        <w:t>Gesetzesrevision ausdrücklich vorbehalten hat (BGE 120 V</w:t>
      </w:r>
    </w:p>
    <w:p>
      <w:r>
        <w:t>493 Erw. 1d).</w:t>
      </w:r>
    </w:p>
    <w:p>
      <w:r>
        <w:t>b) In der Literatur wurde die Regelung, die den Versicherten</w:t>
      </w:r>
    </w:p>
    <w:p>
      <w:r>
        <w:t>zur Wahrung seiner Ansprüche zu einem Prozess</w:t>
      </w:r>
    </w:p>
    <w:p>
      <w:r>
        <w:t>über die Zuständigkeit zwingt, wenn zwei oder mehr Versicherer</w:t>
      </w:r>
    </w:p>
    <w:p>
      <w:r>
        <w:t>ihre Zuständigkeit für den gleichen Fall verneinen,</w:t>
      </w:r>
    </w:p>
    <w:p>
      <w:r>
        <w:t>als unbefriedigend und änderungsbedürftig betrachtet (Maurer,</w:t>
      </w:r>
    </w:p>
    <w:p>
      <w:r>
        <w:t>Schweizerisches Unfallversicherungsrecht, Ergänzungsband,</w:t>
      </w:r>
    </w:p>
    <w:p>
      <w:r>
        <w:t>Bern 1989, S. 8 ff. mit Hinweis auf BGE 114 V 51 und</w:t>
      </w:r>
    </w:p>
    <w:p>
      <w:r>
        <w:t>RKUV 1989 Nr. U 68 S. 171; vgl. auch Ghélew/Ramelet/Ritter,</w:t>
      </w:r>
    </w:p>
    <w:p>
      <w:r>
        <w:t>Commentaire de la loi sur l'assurance-accidents [LAA],</w:t>
      </w:r>
    </w:p>
    <w:p>
      <w:r>
        <w:t>S. 228). Als Lösung "de lege ferenda" schlug Maurer vor,</w:t>
      </w:r>
    </w:p>
    <w:p>
      <w:r>
        <w:t>dass ein Versicherer, der sich als unzuständig betrachte,</w:t>
      </w:r>
    </w:p>
    <w:p>
      <w:r>
        <w:t>nicht eine Verfügung erlassen, sondern an das BSV gelangen</w:t>
      </w:r>
    </w:p>
    <w:p>
      <w:r>
        <w:t>sollte, welches in einer Verfügung den zuständigen Versicherer</w:t>
      </w:r>
    </w:p>
    <w:p>
      <w:r>
        <w:t>zu bestimmen habe (Maurer, a.a.O., S. 9 f.; vgl.</w:t>
      </w:r>
    </w:p>
    <w:p>
      <w:r>
        <w:t>auch Roger Peter, Das [Verwaltungs-]Verfahren bei Zuständigkeitsstreitigkeiten</w:t>
      </w:r>
    </w:p>
    <w:p>
      <w:r>
        <w:t>im Leistungsrecht der obligatorischen</w:t>
      </w:r>
    </w:p>
    <w:p>
      <w:r>
        <w:t>Unfallversicherung, in: SZS 2000 S. 117 ff.).</w:t>
      </w:r>
    </w:p>
    <w:p>
      <w:r>
        <w:t>c) Gestützt auf Ziff. 1 Abs. 3 lit. b der Schlussbestimmungen</w:t>
      </w:r>
    </w:p>
    <w:p>
      <w:r>
        <w:t>zur Änderung des Bundesrechtspflegegesetzes vom</w:t>
      </w:r>
    </w:p>
    <w:p>
      <w:r>
        <w:t>4. Oktober 1991 in Verbindung mit Ziff. 21 des Anhangs zur</w:t>
      </w:r>
    </w:p>
    <w:p>
      <w:r>
        <w:t>Verordnung über die Vorinstanzen des Bundesgerichts und des</w:t>
      </w:r>
    </w:p>
    <w:p>
      <w:r>
        <w:t>Eidgenössischen Versicherungsgerichts vom 3. Februar 1993</w:t>
      </w:r>
    </w:p>
    <w:p>
      <w:r>
        <w:t>wurde auf den 1. Januar 1994 Art. 110 Abs. 2 UVG aufgehoben</w:t>
      </w:r>
    </w:p>
    <w:p>
      <w:r>
        <w:t>und Art. 78a UVG in Kraft gesetzt. Gemäss Art. 78a UVG erlässt</w:t>
      </w:r>
    </w:p>
    <w:p>
      <w:r>
        <w:t>das BSV bei geldwerten Streitigkeiten zwischen Versicherern</w:t>
      </w:r>
    </w:p>
    <w:p>
      <w:r>
        <w:t>eine Verfügung. Unter geldwerten Streitigkeiten</w:t>
      </w:r>
    </w:p>
    <w:p>
      <w:r>
        <w:t>zwischen Versicherern im Sinne des bis Ende 1993 in Kraft</w:t>
      </w:r>
    </w:p>
    <w:p>
      <w:r>
        <w:t>gewesenen Art. 110 Abs. 2 UVG waren gemäss Botschaft zum</w:t>
      </w:r>
    </w:p>
    <w:p>
      <w:r>
        <w:t>Bundesgesetz über die Unfallversicherung vom 18. August</w:t>
      </w:r>
    </w:p>
    <w:p>
      <w:r>
        <w:t>1976 Streitigkeiten zwischen Versicherungsträgern, die auf</w:t>
      </w:r>
    </w:p>
    <w:p>
      <w:r>
        <w:t>die Durchführung der obligatorischen Unfallversicherung</w:t>
      </w:r>
    </w:p>
    <w:p>
      <w:r>
        <w:t>zurückzuführen sind und sich auf Geldbeträge beziehen, zu</w:t>
      </w:r>
    </w:p>
    <w:p>
      <w:r>
        <w:t>verstehen. Als Beispiele wurden Streitigkeiten beim Wechsel</w:t>
      </w:r>
    </w:p>
    <w:p>
      <w:r>
        <w:t>des Versicherungsträgers nach Art. 69 und Art. 76 UVG erwähnt</w:t>
      </w:r>
    </w:p>
    <w:p>
      <w:r>
        <w:t>(BBl 1976 III 226). In der Literatur werden zudem</w:t>
      </w:r>
    </w:p>
    <w:p>
      <w:r>
        <w:t>Streitigkeiten aus Zusammenarbeitsverträgen zwischen anerkannten</w:t>
      </w:r>
    </w:p>
    <w:p>
      <w:r>
        <w:t>Krankenkassen, die die obligatorische Unfallversicherung</w:t>
      </w:r>
    </w:p>
    <w:p>
      <w:r>
        <w:t>durchführen, und Versicherern, die die Langfristleistungen</w:t>
      </w:r>
    </w:p>
    <w:p>
      <w:r>
        <w:t>erbringen, Beitragsstreitigkeiten zwischen der</w:t>
      </w:r>
    </w:p>
    <w:p>
      <w:r>
        <w:t>Ersatzkasse und Versicherern ( Art. 72 Abs. 2 UVG ) sowie</w:t>
      </w:r>
    </w:p>
    <w:p>
      <w:r>
        <w:t>Streitigkeiten über den Rückerstattungsanspruch des vorleistungspflichtigen</w:t>
      </w:r>
    </w:p>
    <w:p>
      <w:r>
        <w:t>Sozialversicherers (Art. 18a alt</w:t>
      </w:r>
    </w:p>
    <w:p>
      <w:r>
        <w:t>Vo III zum KUVG) erwähnt (Maurer, Schweizerisches</w:t>
      </w:r>
    </w:p>
    <w:p>
      <w:r>
        <w:t>Unfallversicherungsrecht, S. 57, 66 und 542).</w:t>
      </w:r>
    </w:p>
    <w:p>
      <w:r>
        <w:t>d) Die bundesamtliche Verfügungszuständigkeit nach</w:t>
      </w:r>
    </w:p>
    <w:p>
      <w:r>
        <w:t>Art. 78a UVG kommt somit in all jenen geldwerten Streitigkeiten</w:t>
      </w:r>
    </w:p>
    <w:p>
      <w:r>
        <w:t>zum Tragen, in denen ein Unfallversicherer, der gegenüber</w:t>
      </w:r>
    </w:p>
    <w:p>
      <w:r>
        <w:t>dem anderen Unfallversicherer keine Weisungsbefugnis</w:t>
      </w:r>
    </w:p>
    <w:p>
      <w:r>
        <w:t>besitzt, das BSV anruft, damit dieses über die streitige</w:t>
      </w:r>
    </w:p>
    <w:p>
      <w:r>
        <w:t>Zuständigkeit entscheide (vgl. BGE 125 V 327 Erw. 1b).</w:t>
      </w:r>
    </w:p>
    <w:p>
      <w:r>
        <w:t>Dieser Rechtsweg steht namentlich dann offen, wenn ein</w:t>
      </w:r>
    </w:p>
    <w:p>
      <w:r>
        <w:t>negativer Kompetenzkonflikt zwischen zwei Versicherern über</w:t>
      </w:r>
    </w:p>
    <w:p>
      <w:r>
        <w:t>die Leistungspflicht bezüglich eines Schadensereignisses</w:t>
      </w:r>
    </w:p>
    <w:p>
      <w:r>
        <w:t>vorliegt oder wenn ein Versicherer von einem anderen Versicherer</w:t>
      </w:r>
    </w:p>
    <w:p>
      <w:r>
        <w:t>Rückerstattung von gegenüber dem Versicherten</w:t>
      </w:r>
    </w:p>
    <w:p>
      <w:r>
        <w:t>erbrachten Leistungen verlangt (Jean-Maurice Frésard,</w:t>
      </w:r>
    </w:p>
    <w:p>
      <w:r>
        <w:t>L'assurance-accidents obligatoire, in: Schweizerisches</w:t>
      </w:r>
    </w:p>
    <w:p>
      <w:r>
        <w:t>Bundesverwaltungsrecht [SBVR], Soziale Sicherheit, Rz 266).</w:t>
      </w:r>
    </w:p>
    <w:p>
      <w:r>
        <w:t>Ruft ein Unfallversicherer in diesem Sinne das BSV an, hat</w:t>
      </w:r>
    </w:p>
    <w:p>
      <w:r>
        <w:t>dieses den Streit durch Verfügung zu entscheiden ( Art. 78a</w:t>
      </w:r>
    </w:p>
    <w:p>
      <w:r>
        <w:t>UVG ). Dieses ist somit auf das Gesuch der Swica vom</w:t>
      </w:r>
    </w:p>
    <w:p>
      <w:r>
        <w:t>25. August 1995 zu Unrecht nicht eingetreten. Die Sache ist</w:t>
      </w:r>
    </w:p>
    <w:p>
      <w:r>
        <w:t>daher an das BSV zurückzuweisen, damit es darüber befinde,</w:t>
      </w:r>
    </w:p>
    <w:p>
      <w:r>
        <w:t>welcher Versicherer - allenfalls zu welchem Anteil - nach</w:t>
      </w:r>
    </w:p>
    <w:p>
      <w:r>
        <w:t>den materiellrechtlichen Vorschriften leistungspflichtig</w:t>
      </w:r>
    </w:p>
    <w:p>
      <w:r>
        <w:t>ist.</w:t>
      </w:r>
    </w:p>
    <w:p>
      <w:r>
        <w:t>5.- a) Das Verfahren wäre grundsätzlich kostenpflichtig,</w:t>
      </w:r>
    </w:p>
    <w:p>
      <w:r>
        <w:t>da nicht Versicherungsleistungen zur Diskussion standen</w:t>
      </w:r>
    </w:p>
    <w:p>
      <w:r>
        <w:t>( Art. 134 OG e contrario). Auf Grund von Art. 156</w:t>
      </w:r>
    </w:p>
    <w:p>
      <w:r>
        <w:t>Abs. 2 OG sind vom BSV keine Kosten zu erheben. Ebenso</w:t>
      </w:r>
    </w:p>
    <w:p>
      <w:r>
        <w:t>wenig ist die Zürich kostenpflichtig, nachdem sie das Verfahren</w:t>
      </w:r>
    </w:p>
    <w:p>
      <w:r>
        <w:t>nicht verursacht hat und sie diesbezüglich auch kein</w:t>
      </w:r>
    </w:p>
    <w:p>
      <w:r>
        <w:t>Prozessrisiko trägt.</w:t>
      </w:r>
    </w:p>
    <w:p>
      <w:r>
        <w:t>b) Nach Art. 159 Abs. 2 OG haben obsiegende Behörden</w:t>
      </w:r>
    </w:p>
    <w:p>
      <w:r>
        <w:t>und mit öffentlich-rechtlichen Aufgaben betraute Organisationen,</w:t>
      </w:r>
    </w:p>
    <w:p>
      <w:r>
        <w:t>wozu auch die UVG-Versicherer gehören, grundsätzlich</w:t>
      </w:r>
    </w:p>
    <w:p>
      <w:r>
        <w:t>keinen Anspruch auf Parteientschädigung ( BGE 112 V 362</w:t>
      </w:r>
    </w:p>
    <w:p>
      <w:r>
        <w:t>mit Hinweisen).</w:t>
      </w:r>
    </w:p>
    <w:p>
      <w:r>
        <w:t>Demnach erkennt das Eidg. Versicherungsgericht:</w:t>
      </w:r>
    </w:p>
    <w:p>
      <w:r>
        <w:t>I. In Gutheissung der Verwaltungsgerichtsbeschwerde werden</w:t>
      </w:r>
    </w:p>
    <w:p>
      <w:r>
        <w:t>der Beschwerdeentscheid des Eidgenössischen Departements</w:t>
      </w:r>
    </w:p>
    <w:p>
      <w:r>
        <w:t>des Innern vom 24. August 1999 und die</w:t>
      </w:r>
    </w:p>
    <w:p>
      <w:r>
        <w:t>Verfügung des Bundesamtes für Sozialversicherung vom</w:t>
      </w:r>
    </w:p>
    <w:p>
      <w:r>
        <w:t>6. Mai 1996 aufgehoben, und es wird die Sache an das</w:t>
      </w:r>
    </w:p>
    <w:p>
      <w:r>
        <w:t>Bundesamt zurückgewiesen, damit es über den Antrag der</w:t>
      </w:r>
    </w:p>
    <w:p>
      <w:r>
        <w:t>Swica Versicherungen AG materiell verfüge.</w:t>
      </w:r>
    </w:p>
    <w:p>
      <w:r>
        <w:t>II. Es werden keine Gerichtskosten erhoben.</w:t>
      </w:r>
    </w:p>
    <w:p>
      <w:r>
        <w:t>III. Der geleistete Kostenvorschuss von Fr. 500.- wird der</w:t>
      </w:r>
    </w:p>
    <w:p>
      <w:r>
        <w:t>Swica Versicherungen AG zurückerstattet.</w:t>
      </w:r>
    </w:p>
    <w:p>
      <w:r>
        <w:t>IV. Es wird keine Parteientschädigung ausgerichtet.</w:t>
      </w:r>
    </w:p>
    <w:p>
      <w:r>
        <w:t>V. Dieses Urteil wird den Parteien, dem Eidgenössischen</w:t>
      </w:r>
    </w:p>
    <w:p>
      <w:r>
        <w:t>Departement des Innern, dem Kantonalen Versicherungsgericht</w:t>
      </w:r>
    </w:p>
    <w:p>
      <w:r>
        <w:t>Wallis und F.________ zugestellt.</w:t>
      </w:r>
    </w:p>
    <w:p>
      <w:r>
        <w:t>Luzern, 25. Juni 2001</w:t>
      </w:r>
    </w:p>
    <w:p>
      <w:r>
        <w:t>Im Namen des</w:t>
      </w:r>
    </w:p>
    <w:p>
      <w:r>
        <w:t>Eidgenössischen Versicherungsgerichts</w:t>
      </w:r>
    </w:p>
    <w:p>
      <w:r>
        <w:t>Der Präsident der I. Kammer:</w:t>
      </w:r>
    </w:p>
    <w:p>
      <w:r>
        <w:t>Die Gerichtsschreiberin: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