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9C_760/2016 vom 28. November 2016</w:t>
      </w:r>
    </w:p>
    <w:p>
      <w:r>
        <w:t>Bundesgericht, 2016-11-28, DE</w:t>
      </w:r>
    </w:p>
    <w:p>
      <w:r>
        <w:rPr>
          <w:b/>
        </w:rPr>
        <w:t xml:space="preserve">Quelle: </w:t>
      </w:r>
      <w:r>
        <w:t>https://mcp.opencaselaw.ch/entscheid/bger_9C_760_2016</w:t>
      </w:r>
    </w:p>
    <w:p>
      <w:r>
        <w:t>FR: TF 9C_760/2016 du 28 novembre 2016</w:t>
      </w:r>
    </w:p>
    <w:p>
      <w:r>
        <w:t>IT: TF 9C_760/2016 del 28 novembre 2016</w:t>
      </w:r>
    </w:p>
    <w:p>
      <w:pPr>
        <w:pStyle w:val="Heading2"/>
      </w:pPr>
      <w:r>
        <w:t>Volltext</w:t>
      </w:r>
    </w:p>
    <w:p>
      <w:r>
        <w:t>Bundesgericht</w:t>
      </w:r>
    </w:p>
    <w:p>
      <w:r>
        <w:t>Tribunal fédéral</w:t>
      </w:r>
    </w:p>
    <w:p>
      <w:r>
        <w:t>Tribunale federale</w:t>
      </w:r>
    </w:p>
    <w:p>
      <w:r>
        <w:t>Tribunal federal</w:t>
      </w:r>
    </w:p>
    <w:p>
      <w:r>
        <w:t>{T 0/2}</w:t>
      </w:r>
    </w:p>
    <w:p>
      <w:r>
        <w:t>9C_760/2016</w:t>
      </w:r>
    </w:p>
    <w:p>
      <w:r>
        <w:t>Urteil vom 28. November 2016</w:t>
      </w:r>
    </w:p>
    <w:p>
      <w:r>
        <w:t>II. sozialrechtliche Abteilung</w:t>
      </w:r>
    </w:p>
    <w:p>
      <w:r>
        <w:t>Besetzung</w:t>
      </w:r>
    </w:p>
    <w:p>
      <w:r>
        <w:t>Bundesrichter Meyer, als Einzelrichter,</w:t>
      </w:r>
    </w:p>
    <w:p>
      <w:r>
        <w:t>Gerichtsschreiber Attinger.</w:t>
      </w:r>
    </w:p>
    <w:p>
      <w:r>
        <w:t>Verfahrensbeteiligte</w:t>
      </w:r>
    </w:p>
    <w:p>
      <w:r>
        <w:t>A.________,</w:t>
      </w:r>
    </w:p>
    <w:p>
      <w:r>
        <w:t>Beschwerdeführer,</w:t>
      </w:r>
    </w:p>
    <w:p>
      <w:r>
        <w:t>gegen</w:t>
      </w:r>
    </w:p>
    <w:p>
      <w:r>
        <w:t>Ausgleichskasse Transport AK-T69, Murtenstrasse 137a, 3008 Bern,</w:t>
      </w:r>
    </w:p>
    <w:p>
      <w:r>
        <w:t>Beschwerdegegnerin.</w:t>
      </w:r>
    </w:p>
    <w:p>
      <w:r>
        <w:t>Gegenstand</w:t>
      </w:r>
    </w:p>
    <w:p>
      <w:r>
        <w:t>Alters- und Hinterlassenenversicherung,</w:t>
      </w:r>
    </w:p>
    <w:p>
      <w:r>
        <w:t>Beschwerde gegen den Entscheid des Sozialversicherungsgerichts des Kantons Zürich</w:t>
      </w:r>
    </w:p>
    <w:p>
      <w:r>
        <w:t>vom 21. September 2016.</w:t>
      </w:r>
    </w:p>
    <w:p>
      <w:r>
        <w:t>Nach Einsicht</w:t>
      </w:r>
    </w:p>
    <w:p>
      <w:r>
        <w:t>in die Beschwerde vom 15. November 2016 gegen den Nichteintretensentscheid des Sozialversicherungsgerichts des Kantons Zürich vom 21. September 2016 betreffend Nichterwerbstätigenbeiträge für das Jahr 2014,</w:t>
      </w:r>
    </w:p>
    <w:p>
      <w:r>
        <w:t>in die Mitteilung des Bundesgerichts vom 16. November 2016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C 60/01 E. 2),</w:t>
      </w:r>
    </w:p>
    <w:p>
      <w:r>
        <w:t>dass der Beschwerdeführer in keiner Weise darlegt, weshalb die Vorinstanz auf die Beschwerde hätte eintreten sollen,</w:t>
      </w:r>
    </w:p>
    <w:p>
      <w:r>
        <w:t>dass deshalb im vereinfachten Verfahren nach Art. 108 Abs. 1 lit. b und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28. November 2016</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