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9C_571/2014 vom 19. September 2014</w:t>
      </w:r>
    </w:p>
    <w:p>
      <w:r>
        <w:t>Bundesgericht, 2014-09-19, DE</w:t>
      </w:r>
    </w:p>
    <w:p>
      <w:r>
        <w:rPr>
          <w:b/>
        </w:rPr>
        <w:t xml:space="preserve">Quelle: </w:t>
      </w:r>
      <w:r>
        <w:t>https://mcp.opencaselaw.ch/entscheid/bger_9C_571_2014</w:t>
      </w:r>
    </w:p>
    <w:p>
      <w:r>
        <w:t>FR: TF 9C_571/2014 du 19 septembre 2014</w:t>
      </w:r>
    </w:p>
    <w:p>
      <w:r>
        <w:t>IT: TF 9C_571/2014 del 19 settembre 2014</w:t>
      </w:r>
    </w:p>
    <w:p>
      <w:pPr>
        <w:pStyle w:val="Heading2"/>
      </w:pPr>
      <w:r>
        <w:t>Volltext</w:t>
      </w:r>
    </w:p>
    <w:p>
      <w:r>
        <w:t>Bundesgericht</w:t>
      </w:r>
    </w:p>
    <w:p>
      <w:r>
        <w:t>Tribunal fédéral</w:t>
      </w:r>
    </w:p>
    <w:p>
      <w:r>
        <w:t>Tribunale federale</w:t>
      </w:r>
    </w:p>
    <w:p>
      <w:r>
        <w:t>Tribunal federal</w:t>
      </w:r>
    </w:p>
    <w:p>
      <w:r>
        <w:t>9C_571/2014 {T 0/2}</w:t>
      </w:r>
    </w:p>
    <w:p>
      <w:r>
        <w:t>Urteil vom 19. September 2014</w:t>
      </w:r>
    </w:p>
    <w:p>
      <w:r>
        <w:t>II. sozialrechtliche Abteilung</w:t>
      </w:r>
    </w:p>
    <w:p>
      <w:r>
        <w:t>Besetzung</w:t>
      </w:r>
    </w:p>
    <w:p>
      <w:r>
        <w:t>Bundesrichter Meyer, als Einzelrichter,</w:t>
      </w:r>
    </w:p>
    <w:p>
      <w:r>
        <w:t>Gerichtsschreiber Fessler.</w:t>
      </w:r>
    </w:p>
    <w:p>
      <w:r>
        <w:t>Verfahrensbeteiligte</w:t>
      </w:r>
    </w:p>
    <w:p>
      <w:r>
        <w:t>A.________,</w:t>
      </w:r>
    </w:p>
    <w:p>
      <w:r>
        <w:t>Beschwerdeführer,</w:t>
      </w:r>
    </w:p>
    <w:p>
      <w:r>
        <w:t>gegen</w:t>
      </w:r>
    </w:p>
    <w:p>
      <w:r>
        <w:t>Ausgleichskasse des Kantons Bern , Abteilung Beiträge und Zulagen, Chutzenstrasse 10, 3007 Bern,</w:t>
      </w:r>
    </w:p>
    <w:p>
      <w:r>
        <w:t>Beschwerdegegnerin.</w:t>
      </w:r>
    </w:p>
    <w:p>
      <w:r>
        <w:t>Gegenstand</w:t>
      </w:r>
    </w:p>
    <w:p>
      <w:r>
        <w:t>Alters- und Hinterlassenenversicherung (Prozessvoraussetzung),</w:t>
      </w:r>
    </w:p>
    <w:p>
      <w:r>
        <w:t>Beschwerde gegen den Entscheid des Verwaltungsgerichts des Kantons Bern</w:t>
      </w:r>
    </w:p>
    <w:p>
      <w:r>
        <w:t>vom 11. Juli 2014.</w:t>
      </w:r>
    </w:p>
    <w:p>
      <w:r>
        <w:t>Nach Einsicht</w:t>
      </w:r>
    </w:p>
    <w:p>
      <w:r>
        <w:t>in die Beschwerde von A.________ gegen den Entscheid des Verwaltungsgerichts des Kantons Bern, Sozialversicherungsrechtliche Abteilung, vom 11. Juli 2014 betreffend die Herabsetzung der für die Zeit vom 1. Januar 2009 bis 31. Dezember 2011 geschuldeten Beiträge nach Art. 11 Abs. 1 AHVG ,</w:t>
      </w:r>
    </w:p>
    <w:p>
      <w:r>
        <w:t>in Erwägung,</w:t>
      </w:r>
    </w:p>
    <w:p>
      <w:r>
        <w:t>dass gegen Entscheide über die Herabsetzung von AHV-Beiträgen nach Art. 11 Abs. 1 AHVG die Beschwerde in öffentlich-rechtlichen Angelegenheiten an das Bundesgericht unzulässig ist ( Art. 83 lit. m BGG ; Urteil 9C_690/2011 vom 26. November 2007 E. 1, in: SVR 2008 AHV Nr. 12 S. 38),</w:t>
      </w:r>
    </w:p>
    <w:p>
      <w:r>
        <w:t>dass die falsche Rechtsmittelbelehrung im angefochtenen Entscheid nicht eine Rechtsmittelmöglichkeit schaffen kann, die es nach dem Gesetz nicht gibt ( BGE 135 III 470 E. 1.2 S. 473; 125 II 293 E. 1d      S. 300),</w:t>
      </w:r>
    </w:p>
    <w:p>
      <w:r>
        <w:t>dass keine Verletzung verfassungsmässiger Rechte gerügt wird, sodass auch die subsidiäre Verfassungsbeschwerde nicht zulässig ist ( Art. 113 und 116 BGG ; BGE 138 I 232 E. 3 S. 237),</w:t>
      </w:r>
    </w:p>
    <w:p>
      <w:r>
        <w:t>dass somit auf die Beschwerde (Eingaben vom 5. und 12. August 2014 [Poststempel]) im vereinfachten Verfahren nach Art. 108 Abs. 1 lit. a und Abs. 2 BGG (i. V. m. Art. 117 BGG ) nicht einzutreten und in Anwendung von Art. 66 Abs. 1 Satz 2 BGG auf die Erhebung von Gerichtskosten umständehalber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19. September 2014</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