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9C_529/2014 vom 16. September 2014</w:t>
      </w:r>
    </w:p>
    <w:p>
      <w:r>
        <w:t>Bundesgericht, 2014-09-16, DE</w:t>
      </w:r>
    </w:p>
    <w:p>
      <w:r>
        <w:rPr>
          <w:b/>
        </w:rPr>
        <w:t xml:space="preserve">Quelle: </w:t>
      </w:r>
      <w:r>
        <w:t>https://mcp.opencaselaw.ch/entscheid/bger_9C_529_2014</w:t>
      </w:r>
    </w:p>
    <w:p>
      <w:r>
        <w:t>FR: TF 9C_529/2014 du 16 septembre 2014</w:t>
      </w:r>
    </w:p>
    <w:p>
      <w:r>
        <w:t>IT: TF 9C_529/2014 del 16 settembre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9C_529/2014</w:t>
      </w:r>
    </w:p>
    <w:p>
      <w:r>
        <w:t>Verfügung vom 16. September 2014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 , Abteilung Leistungen,</w:t>
      </w:r>
    </w:p>
    <w:p>
      <w:r>
        <w:t>Chutzenstrasse 10, 3007 Bern,</w:t>
      </w:r>
    </w:p>
    <w:p>
      <w:r>
        <w:t>Beschwerdegegnerin,</w:t>
      </w:r>
    </w:p>
    <w:p>
      <w:r>
        <w:t>B.________.</w:t>
      </w:r>
    </w:p>
    <w:p>
      <w:r>
        <w:t>Gegenstand</w:t>
      </w:r>
    </w:p>
    <w:p>
      <w:r>
        <w:t>Ergänzungsleistung zur AHV/IV,</w:t>
      </w:r>
    </w:p>
    <w:p>
      <w:r>
        <w:t>Beschwerde gegen den Entscheid des Verwaltungsgerichts des Kantons Bern</w:t>
      </w:r>
    </w:p>
    <w:p>
      <w:r>
        <w:t>vom 23. Juni 2014.</w:t>
      </w:r>
    </w:p>
    <w:p>
      <w:r>
        <w:t>Nach Einsicht</w:t>
      </w:r>
    </w:p>
    <w:p>
      <w:r>
        <w:t>in das Schreiben vom 14. September 2014 (Poststempel), worin A.________ die Beschwerde vom 5. Juli 2014 (Poststempel) gegen den Entscheid des Verwaltungsgerichts des Kantons Bern, Sozialversicherungsrechtliche Abteilung, vom 23. Juni 2014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umständehalber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B.________, dem Verwaltungsgericht des Kantons Bern, Sozialversicherungsrechtliche Abteilung, und dem Bundesamt für Sozialversicherungen schriftlich mitgeteilt.</w:t>
      </w:r>
    </w:p>
    <w:p>
      <w:r>
        <w:t>Luzern, 16. September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