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9C_341/2010 vom 30. Juni 2010</w:t>
      </w:r>
    </w:p>
    <w:p>
      <w:r>
        <w:t>Bundesgericht, 2010-06-30, FR</w:t>
      </w:r>
    </w:p>
    <w:p>
      <w:r>
        <w:rPr>
          <w:b/>
        </w:rPr>
        <w:t xml:space="preserve">Quelle: </w:t>
      </w:r>
      <w:r>
        <w:t>https://mcp.opencaselaw.ch/entscheid/bger_9C_341_2010</w:t>
      </w:r>
    </w:p>
    <w:p>
      <w:r>
        <w:t>FR: TF 9C_341/2010 du 30 juin 2010</w:t>
      </w:r>
    </w:p>
    <w:p>
      <w:r>
        <w:t>IT: TF 9C_341/2010 del 30 giugno 2010</w:t>
      </w:r>
    </w:p>
    <w:p>
      <w:pPr>
        <w:pStyle w:val="Heading2"/>
      </w:pPr>
      <w:r>
        <w:t>Volltext</w:t>
      </w:r>
    </w:p>
    <w:p>
      <w:r>
        <w:t>Bundesgericht</w:t>
      </w:r>
    </w:p>
    <w:p>
      <w:r>
        <w:t>Tribunal fédéral</w:t>
      </w:r>
    </w:p>
    <w:p>
      <w:r>
        <w:t>Tribunale federale</w:t>
      </w:r>
    </w:p>
    <w:p>
      <w:r>
        <w:t>Tribunal federal</w:t>
      </w:r>
    </w:p>
    <w:p>
      <w:r>
        <w:t>{T 0/2}</w:t>
      </w:r>
    </w:p>
    <w:p>
      <w:r>
        <w:t>9C_341/2010</w:t>
      </w:r>
    </w:p>
    <w:p>
      <w:r>
        <w:t>Arrêt du 30 juin 2010</w:t>
      </w:r>
    </w:p>
    <w:p>
      <w:r>
        <w:t>IIe Cour de droit social</w:t>
      </w:r>
    </w:p>
    <w:p>
      <w:r>
        <w:t>Composition</w:t>
      </w:r>
    </w:p>
    <w:p>
      <w:r>
        <w:t>M. le Juge U. Meyer, Président.</w:t>
      </w:r>
    </w:p>
    <w:p>
      <w:r>
        <w:t>Greffier: M. Piguet.</w:t>
      </w:r>
    </w:p>
    <w:p>
      <w:r>
        <w:t>Participants à la procédure</w:t>
      </w:r>
    </w:p>
    <w:p>
      <w:r>
        <w:t>G.________,</w:t>
      </w:r>
    </w:p>
    <w:p>
      <w:r>
        <w:t>représenté par Me José Nogueira Esmorís, avocat,</w:t>
      </w:r>
    </w:p>
    <w:p>
      <w:r>
        <w:t>recourant,</w:t>
      </w:r>
    </w:p>
    <w:p>
      <w:r>
        <w:t>contre</w:t>
      </w:r>
    </w:p>
    <w:p>
      <w:r>
        <w:t>Office AI pour les assurés résidant à l'étranger, avenue Edmond-Vaucher 18, 1203 Genève,</w:t>
      </w:r>
    </w:p>
    <w:p>
      <w:r>
        <w:t>intimé.</w:t>
      </w:r>
    </w:p>
    <w:p>
      <w:r>
        <w:t>Objet</w:t>
      </w:r>
    </w:p>
    <w:p>
      <w:r>
        <w:t>Assurance-invalidité (rente d'invalidité),</w:t>
      </w:r>
    </w:p>
    <w:p>
      <w:r>
        <w:t>recours contre le jugement du Tribunal administratif fédéral, Cour III, du 19 mars 2010.</w:t>
      </w:r>
    </w:p>
    <w:p>
      <w:r>
        <w:t>Vu:</w:t>
      </w:r>
    </w:p>
    <w:p>
      <w:r>
        <w:t>le recours interjeté le 15 avril 2010 par G.________ contre le jugement du Tribunal administratif fédéral du 19 mars 2010,</w:t>
      </w:r>
    </w:p>
    <w:p>
      <w:r>
        <w:t>l'ordonnance du 23 avril 2010, invitant le recourant à verser, jusqu'au 17 mai 2010, une avance de frais de 500 fr.,</w:t>
      </w:r>
    </w:p>
    <w:p>
      <w:r>
        <w:t>l'ordonnance du 27 mai 2010, impartissant au recourant un délai supplémentaire non prolongeable échéant le 14 juin 2010 pour payer l'avance de frais, avec l'avertissement qu'à défaut, le recours serait déclaré irrecevable,</w:t>
      </w:r>
    </w:p>
    <w:p>
      <w:r>
        <w:t>considérant:</w:t>
      </w:r>
    </w:p>
    <w:p>
      <w:r>
        <w:t>que le recourant n'a pas versé l'avance de frais dans le délai supplémentaire imparti,</w:t>
      </w:r>
    </w:p>
    <w:p>
      <w:r>
        <w:t>qu'il n'a pas requis une dispense de verser l'avance de frais ni sollicité le bénéfice de l'assistance judiciaire,</w:t>
      </w:r>
    </w:p>
    <w:p>
      <w:r>
        <w:t>que le recours doit être déclaré irrecevable conformément à l' art. 62 al. 3 LTF et traité selon la procédure simplifiée prévue à l' art. 108 al. 1 let. a LTF ,</w:t>
      </w:r>
    </w:p>
    <w:p>
      <w:r>
        <w:t>que vu les circonstances, il y a lieu de renoncer à percevoir des frais judiciaires ( art. 66 al. 1, seconde phrase, LTF ),</w:t>
      </w:r>
    </w:p>
    <w:p>
      <w:r>
        <w:t>par ces motifs, le Président prononce:</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30 juin 2010</w:t>
      </w:r>
    </w:p>
    <w:p>
      <w:r>
        <w:t>Au nom de la IIe Cour de droit social</w:t>
      </w:r>
    </w:p>
    <w:p>
      <w:r>
        <w:t>du Tribunal fédéral suisse</w:t>
      </w:r>
    </w:p>
    <w:p>
      <w:r>
        <w:t>Le Président: Le Greffier:</w:t>
      </w:r>
    </w:p>
    <w:p>
      <w:r>
        <w:t>Meyer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