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9C_244/2025 vom 1. Juli 2025</w:t>
      </w:r>
    </w:p>
    <w:p>
      <w:r>
        <w:t>Bundesgericht, 2025-07-01, FR</w:t>
      </w:r>
    </w:p>
    <w:p>
      <w:r>
        <w:rPr>
          <w:b/>
        </w:rPr>
        <w:t xml:space="preserve">Quelle: </w:t>
      </w:r>
      <w:r>
        <w:t>https://mcp.opencaselaw.ch/entscheid/bger_9C_244_2025</w:t>
      </w:r>
    </w:p>
    <w:p>
      <w:r>
        <w:t>FR: TF 9C_244/2025 du 1 juillet 2025</w:t>
      </w:r>
    </w:p>
    <w:p>
      <w:r>
        <w:t>IT: TF 9C_244/2025 del 1 luglio 2025</w:t>
      </w:r>
    </w:p>
    <w:p>
      <w:pPr>
        <w:pStyle w:val="Heading2"/>
      </w:pPr>
      <w:r>
        <w:t>Volltext</w:t>
      </w:r>
    </w:p>
    <w:p>
      <w:r>
        <w:t>Bundesgericht</w:t>
      </w:r>
    </w:p>
    <w:p>
      <w:r>
        <w:t>Tribunal fédéral</w:t>
      </w:r>
    </w:p>
    <w:p>
      <w:r>
        <w:t>Tribunale federale</w:t>
      </w:r>
    </w:p>
    <w:p>
      <w:r>
        <w:t>Tribunal federal</w:t>
      </w:r>
    </w:p>
    <w:p>
      <w:r>
        <w:t>9C_244/2025</w:t>
      </w:r>
    </w:p>
    <w:p>
      <w:r>
        <w:t>Arrêt du 1er juillet 2025</w:t>
      </w:r>
    </w:p>
    <w:p>
      <w:r>
        <w:t>IIIe Cour de droit public</w:t>
      </w:r>
    </w:p>
    <w:p>
      <w:r>
        <w:t>Composition</w:t>
      </w:r>
    </w:p>
    <w:p>
      <w:r>
        <w:t>Mme la Juge fédérale Moser-Szeless, Présidente.</w:t>
      </w:r>
    </w:p>
    <w:p>
      <w:r>
        <w:t>Greffier : M. Berthoud.</w:t>
      </w:r>
    </w:p>
    <w:p>
      <w:r>
        <w:t>Participants à la procédure</w:t>
      </w:r>
    </w:p>
    <w:p>
      <w:r>
        <w:t>A.________,</w:t>
      </w:r>
    </w:p>
    <w:p>
      <w:r>
        <w:t>recourante,</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l'arrêt du Tribunal cantonal du canton de Vaud du 24 mars 2025 (AI 326/23 - 86/2025).</w:t>
      </w:r>
    </w:p>
    <w:p>
      <w:r>
        <w:t>Vu :</w:t>
      </w:r>
    </w:p>
    <w:p>
      <w:r>
        <w:t>l'arrêt du 24 mars 2025, par lequel le Tribunal cantonal du canton de Vaud, Cour des assurances sociales, a rejeté le recours formé par A.________ contre une décision de l'Office de l'assurance-invalidité pour le canton de Vaud du 17 octobre 2023,</w:t>
      </w:r>
    </w:p>
    <w:p>
      <w:r>
        <w:t>l'"opposition" à la décision du 24 mars 2025 que A.________ a remise au Tribunal fédéral le 30 avril 2025 (timbre postal),</w:t>
      </w:r>
    </w:p>
    <w:p>
      <w:r>
        <w:t>la lettre du 7 mai 2025, restée sans suite,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qu'en l'espèce, l'écriture déposée par la recourante le 30 avril 2025, qu'il convient d'assimiler à un recours, ne contient pas de conclusions, ou de conclusions suffisantes, dès lors qu'elle demande au Tribunal fédéral de "prendre acte de [s]a contestation" et de [l]'"informer des démarches à suivre pour faire valoir [s]es droits dans un tel contexte",</w:t>
      </w:r>
    </w:p>
    <w:p>
      <w:r>
        <w:t>que la recourante se contente par ailleurs d'exposer que sa situation personnelle et médicale a considérablement évolué depuis l'expertise de l'assurance-invalidité (qui avait servi de base à la décision de l'autorité précédente), en reprochant à la juridiction cantonale de ne pas avoir tenu compte de faits nouveaux (une maladie diagnostiquée récemment, une opération et des conflits relationnels importants), qui auraient provoqué une aggravation des symptômes de dépression,</w:t>
      </w:r>
    </w:p>
    <w:p>
      <w:r>
        <w:t>que, ce faisant, la recourante n'expose pas que ou en quoi la juridiction cantonale aurait violé le droit fédéral (au sens de l' art. 95 let. a LTF ) ou constaté les faits de manière manifestement inexacte (ou arbitraire [au sens de l' art. 97 al. 1 LTF ], cf. ATF 134 V 53 consid. 4.3) en confirmant la décision rendue le 17 octobre 2023 par l'Office de l'assurance-invalidité pour le canton de Vaud,</w:t>
      </w:r>
    </w:p>
    <w:p>
      <w:r>
        <w:t>qu'il ne suffit en effet pas à cet égard d'affirmer une aggravation de la situation sur le plan médical et d'en présenter sa propre appréciation,</w:t>
      </w:r>
    </w:p>
    <w:p>
      <w:r>
        <w:t>qu'en conséquence, le recours ne répond manifestement pas aux exigences de l' art. 42 al. 1 et 2 LTF et doit être déclaré irrecevable selon la procédure simplifiée de l' art. 108 al. 1 let. b LTF ,</w:t>
      </w:r>
    </w:p>
    <w:p>
      <w:r>
        <w:t>qu'en application de l'art. 66 al. 1, 2ème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1er juillet 2025</w:t>
      </w:r>
    </w:p>
    <w:p>
      <w:r>
        <w:t>Au nom de la IIIe Cour de droit public</w:t>
      </w:r>
    </w:p>
    <w:p>
      <w:r>
        <w:t>du Tribunal fédéral suisse</w:t>
      </w:r>
    </w:p>
    <w:p>
      <w:r>
        <w:t>La Présidente : Moser-Szeless</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