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8C_822/2012 vom 7. Dezember 2012</w:t>
      </w:r>
    </w:p>
    <w:p>
      <w:r>
        <w:t>Bundesgericht, 2012-12-07, DE</w:t>
      </w:r>
    </w:p>
    <w:p>
      <w:r>
        <w:rPr>
          <w:b/>
        </w:rPr>
        <w:t xml:space="preserve">Quelle: </w:t>
      </w:r>
      <w:r>
        <w:t>https://mcp.opencaselaw.ch/entscheid/bger_8C_822_2012</w:t>
      </w:r>
    </w:p>
    <w:p>
      <w:r>
        <w:t>FR: TF 8C_822/2012 du 7 décembre 2012</w:t>
      </w:r>
    </w:p>
    <w:p>
      <w:r>
        <w:t>IT: TF 8C_822/2012 del 7 dicembre 2012</w:t>
      </w:r>
    </w:p>
    <w:p>
      <w:pPr>
        <w:pStyle w:val="Heading2"/>
      </w:pPr>
      <w:r>
        <w:t>Volltext</w:t>
      </w:r>
    </w:p>
    <w:p>
      <w:r>
        <w:t>Bundesgericht</w:t>
      </w:r>
    </w:p>
    <w:p>
      <w:r>
        <w:t>Tribunal fédéral</w:t>
      </w:r>
    </w:p>
    <w:p>
      <w:r>
        <w:t>Tribunale federale</w:t>
      </w:r>
    </w:p>
    <w:p>
      <w:r>
        <w:t>Tribunal federal</w:t>
      </w:r>
    </w:p>
    <w:p>
      <w:r>
        <w:t>{T 0/2}</w:t>
      </w:r>
    </w:p>
    <w:p>
      <w:r>
        <w:t>8C_822/2012</w:t>
      </w:r>
    </w:p>
    <w:p>
      <w:r>
        <w:t>Urteil vom 7. Dezember 2012</w:t>
      </w:r>
    </w:p>
    <w:p>
      <w:r>
        <w:t>I. sozialrechtliche Abteilung</w:t>
      </w:r>
    </w:p>
    <w:p>
      <w:r>
        <w:t>Besetzung</w:t>
      </w:r>
    </w:p>
    <w:p>
      <w:r>
        <w:t>Bundesrichter Ursprung, Präsident,</w:t>
      </w:r>
    </w:p>
    <w:p>
      <w:r>
        <w:t>Gerichtsschreiber Batz.</w:t>
      </w:r>
    </w:p>
    <w:p>
      <w:r>
        <w:t>Verfahrensbeteiligte</w:t>
      </w:r>
    </w:p>
    <w:p>
      <w:r>
        <w:t>K.________,</w:t>
      </w:r>
    </w:p>
    <w:p>
      <w:r>
        <w:t>vertreten durch die Treuhand X.________,</w:t>
      </w:r>
    </w:p>
    <w:p>
      <w:r>
        <w:t>Beschwerdeführerin,</w:t>
      </w:r>
    </w:p>
    <w:p>
      <w:r>
        <w:t>gegen</w:t>
      </w:r>
    </w:p>
    <w:p>
      <w:r>
        <w:t>Unia Arbeitslosenkasse,</w:t>
      </w:r>
    </w:p>
    <w:p>
      <w:r>
        <w:t>Neumattstrasse 7, 8953 Dietikon,</w:t>
      </w:r>
    </w:p>
    <w:p>
      <w:r>
        <w:t>Beschwerdegegnerin.</w:t>
      </w:r>
    </w:p>
    <w:p>
      <w:r>
        <w:t>Gegenstand</w:t>
      </w:r>
    </w:p>
    <w:p>
      <w:r>
        <w:t>Arbeitslosenversicherung (Prozessvoraussetzung),</w:t>
      </w:r>
    </w:p>
    <w:p>
      <w:r>
        <w:t>Beschwerde gegen den Beschluss des Sozialversicherungsgerichts des Kantons Zürich</w:t>
      </w:r>
    </w:p>
    <w:p>
      <w:r>
        <w:t>vom 31. August 2012.</w:t>
      </w:r>
    </w:p>
    <w:p>
      <w:r>
        <w:t>Nach Einsicht</w:t>
      </w:r>
    </w:p>
    <w:p>
      <w:r>
        <w:t>in die Beschwerde vom 8. Oktober 2012 (Poststempel) gegen den Beschluss des Sozialversicherungsgerichts des Kantons Zürich vom 31. August 2012, mit welchem auf das Rechtsmittel der K.________ nicht eingetreten wurde,</w:t>
      </w:r>
    </w:p>
    <w:p>
      <w:r>
        <w:t>in die Verfügung des Bundesgerichts vom 10. Oktober 2012, worin unter anderem auf die fehlende rechtsgenügliche Vollmacht hingewiesen und zur Nachreichung derselben eine Frist bis zum 25. Oktober 2012 gesetzt wurde, ansonsten die Rechtsschrift unbeachtet bleibe,</w:t>
      </w:r>
    </w:p>
    <w:p>
      <w:r>
        <w:t>in Erwägung,</w:t>
      </w:r>
    </w:p>
    <w:p>
      <w:r>
        <w:t>dass der vom Gericht gemäss Art. 42 Abs. 5 BGG angezeigte Formmangel der fehlenden rechtsgenüglichen Vollmacht nicht innerhalb der mit Verfügung vom 10. Oktober 2012 angesetzten, am 25. Oktober 2012 abgelaufenen ( Art. 44-48 BGG ) Nachfrist behoben worden ist,</w:t>
      </w:r>
    </w:p>
    <w:p>
      <w:r>
        <w:t>dass deshalb im vereinfachten Verfahren nach Art. 108 Abs. 1 lit. a BGG auf die Beschwerde nicht eingetreten werden kann und auf die Erhebung von Gerichtskosten umständehalber verzichtet wird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7. Dezember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