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8C_783/2016 vom 20. Februar 2017</w:t>
      </w:r>
    </w:p>
    <w:p>
      <w:r>
        <w:t>Bundesgericht, 2017-02-20, FR</w:t>
      </w:r>
    </w:p>
    <w:p>
      <w:r>
        <w:rPr>
          <w:b/>
        </w:rPr>
        <w:t xml:space="preserve">Quelle: </w:t>
      </w:r>
      <w:r>
        <w:t>https://mcp.opencaselaw.ch/entscheid/bger_8C_783_2016</w:t>
      </w:r>
    </w:p>
    <w:p>
      <w:r>
        <w:t>FR: TF 8C_783/2016 du 20 février 2017</w:t>
      </w:r>
    </w:p>
    <w:p>
      <w:r>
        <w:t>IT: TF 8C_783/2016 del 20 febbraio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8C_783/2016</w:t>
      </w:r>
    </w:p>
    <w:p>
      <w:r>
        <w:t>Arrêt du 20 février 2017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Castella.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Helsana Unfall AG,</w:t>
      </w:r>
    </w:p>
    <w:p>
      <w:r>
        <w:t>Recht &amp; Compliance, 8081 Zürich Helsana,</w:t>
      </w:r>
    </w:p>
    <w:p>
      <w:r>
        <w:t>intimée.</w:t>
      </w:r>
    </w:p>
    <w:p>
      <w:r>
        <w:t>Objet</w:t>
      </w:r>
    </w:p>
    <w:p>
      <w:r>
        <w:t>Assurance-accidents (condition de recevabilité),</w:t>
      </w:r>
    </w:p>
    <w:p>
      <w:r>
        <w:t>recours contre le jugement du Tribunal des assurances sociales du canton de Bâle-Ville du 19 octobre 2016.</w:t>
      </w:r>
    </w:p>
    <w:p>
      <w:r>
        <w:t>Vu :</w:t>
      </w:r>
    </w:p>
    <w:p>
      <w:r>
        <w:t>le recours du 23 novembre 2016(timbre postal) contre le jugement du Tribunal des assurances sociales du canton de Bâle-Ville du 19 octobre 2016 et la demande d'assistance judiciaire,</w:t>
      </w:r>
    </w:p>
    <w:p>
      <w:r>
        <w:t>l'ordonnance du 16 décembre 2016 par laquelle le Tribunal fédéral a rejeté la requête d'assistance judiciaire et imparti un délai de 14 jours, dès réception de ladite décision, pour s'acquitter de l'avance de frais,</w:t>
      </w:r>
    </w:p>
    <w:p>
      <w:r>
        <w:t>l'ordonnance du 24 janvier 2017 par laquelle un délai supplémentaire expirant le 6 février 2017 a été imparti à A.________ pour verser l'avance de frais, avec l'avertissement qu'à défaut, le recours serait déclaré irrecevable,</w:t>
      </w:r>
    </w:p>
    <w:p>
      <w:r>
        <w:t>considérant :</w:t>
      </w:r>
    </w:p>
    <w:p>
      <w:r>
        <w:t>que la recourante n'a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des assurances sociales du canton de Bâle-Ville et à l'Office fédéral de la santé publique.</w:t>
      </w:r>
    </w:p>
    <w:p>
      <w:r>
        <w:t>Lucerne, le 20 février 2017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