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8C_704/2017 vom 26. Oktober 2017</w:t>
      </w:r>
    </w:p>
    <w:p>
      <w:r>
        <w:t>Bundesgericht, 2017-10-26, DE</w:t>
      </w:r>
    </w:p>
    <w:p>
      <w:r>
        <w:rPr>
          <w:b/>
        </w:rPr>
        <w:t xml:space="preserve">Quelle: </w:t>
      </w:r>
      <w:r>
        <w:t>https://mcp.opencaselaw.ch/entscheid/bger_8C_704_2017</w:t>
      </w:r>
    </w:p>
    <w:p>
      <w:r>
        <w:t>FR: TF 8C_704/2017 du 26 octobre 2017</w:t>
      </w:r>
    </w:p>
    <w:p>
      <w:r>
        <w:t>IT: TF 8C_704/2017 del 26 ottobre 2017</w:t>
      </w:r>
    </w:p>
    <w:p>
      <w:pPr>
        <w:pStyle w:val="Heading2"/>
      </w:pPr>
      <w:r>
        <w:t>Volltext</w:t>
      </w:r>
    </w:p>
    <w:p>
      <w:r>
        <w:t>Bundesgericht</w:t>
      </w:r>
    </w:p>
    <w:p>
      <w:r>
        <w:t>Tribunal fédéral</w:t>
      </w:r>
    </w:p>
    <w:p>
      <w:r>
        <w:t>Tribunale federale</w:t>
      </w:r>
    </w:p>
    <w:p>
      <w:r>
        <w:t>Tribunal federal</w:t>
      </w:r>
    </w:p>
    <w:p>
      <w:r>
        <w:t>8C_704/2017</w:t>
      </w:r>
    </w:p>
    <w:p>
      <w:r>
        <w:t>Urteil vom 26. Oktober 2017</w:t>
      </w:r>
    </w:p>
    <w:p>
      <w:r>
        <w:t>I. sozialrechtliche Abteilung</w:t>
      </w:r>
    </w:p>
    <w:p>
      <w:r>
        <w:t>Besetzung</w:t>
      </w:r>
    </w:p>
    <w:p>
      <w:r>
        <w:t>Bundesrichter Maillard, Präsident,</w:t>
      </w:r>
    </w:p>
    <w:p>
      <w:r>
        <w:t>Gerichtsschreiberin Berger Götz.</w:t>
      </w:r>
    </w:p>
    <w:p>
      <w:r>
        <w:t>Verfahrensbeteiligte</w:t>
      </w:r>
    </w:p>
    <w:p>
      <w:r>
        <w:t>A.________,</w:t>
      </w:r>
    </w:p>
    <w:p>
      <w:r>
        <w:t>Beschwerdeführer,</w:t>
      </w:r>
    </w:p>
    <w:p>
      <w:r>
        <w:t>gegen</w:t>
      </w:r>
    </w:p>
    <w:p>
      <w:r>
        <w:t>Amt für Wirtschaft und Arbeit des Kantons Zürich, Abteilung Arbeitslosenversicherung, Stampfenbachstrasse 32, 8001 Zürich,</w:t>
      </w:r>
    </w:p>
    <w:p>
      <w:r>
        <w:t>Beschwerdegegner.</w:t>
      </w:r>
    </w:p>
    <w:p>
      <w:r>
        <w:t>Gegenstand</w:t>
      </w:r>
    </w:p>
    <w:p>
      <w:r>
        <w:t>Arbeitslosenversicherung (Prozessvoraussetzung),</w:t>
      </w:r>
    </w:p>
    <w:p>
      <w:r>
        <w:t>Beschwerde gegen den Entscheid des Sozialversicherungsgerichts des Kantons Zürich</w:t>
      </w:r>
    </w:p>
    <w:p>
      <w:r>
        <w:t>vom 16. August 2017 (AL.2016.00109).</w:t>
      </w:r>
    </w:p>
    <w:p>
      <w:r>
        <w:t>Nach Einsicht</w:t>
      </w:r>
    </w:p>
    <w:p>
      <w:r>
        <w:t>in die Beschwerde vom 7. Oktober 2017 gegen den Entscheid des Sozialversicherungsgerichts des Kantons Zürich vom 16. August 2017,</w:t>
      </w:r>
    </w:p>
    <w:p>
      <w:r>
        <w:t>in Erwägung,</w:t>
      </w:r>
    </w:p>
    <w:p>
      <w:r>
        <w:t>dass ein Rechtsmittel gemäss Art. 42 Abs. 1 und 2 BGG unter anderem die Begehren und deren Begründung zu enthalten hat, wobei in der Begründung in gedrängter Form darzulegen ist, inwiefern der angefochtene Akt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w:t>
      </w:r>
    </w:p>
    <w:p>
      <w:r>
        <w:t>dass das kantonale Gericht die vom Amt für Wirtschaft und Arbeit des Kantons Zürich (AWA) gestützt auf Art. 30 Abs. 1 lit. c AVIG vorgenommene Einstellung in der Anspruchsberechtigung auf Arbeitslosentaggelder für die Dauer von zehn Tagen bestätigte,</w:t>
      </w:r>
    </w:p>
    <w:p>
      <w:r>
        <w:t>dass die vom Beschwerdeführer beim Bundesgericht eingereichte Rechtsschrift keinen Antrag enthält, weitgehend appellatorische Kritik aufweist und sich die Ausführungen des Versicherten im Wesentlichen darauf beschränken, bereits vor dem kantonalen Gericht Vorgetragenes zu wiederholen, ohne in hinreichend substanziierter Weise aufzuzeigen, inwiefern die Vorinstanz eine Rechtsverletzung gemäss Art. 95 f. BGG begangen oder - soweit überhaupt beanstandet - eine entscheidwesentliche, qualifiziert unrichtige oder auf einer Rechtsverletzung beruhende Sachverhaltsfeststellung im Sinne von Art. 97 Abs. 1 BGG getroffen haben sollte,</w:t>
      </w:r>
    </w:p>
    <w:p>
      <w:r>
        <w:t>dass der Begründungsmangel offensichtlich ist, weshalb auf die Beschwerde in Anwendung von Art. 108 Abs. 1 lit. b BGG nicht eingetreten werden kann,</w:t>
      </w:r>
    </w:p>
    <w:p>
      <w:r>
        <w:t>dass es sich rechtfertigt, von der Erhebung von Gerichtskosten für das bundesgerichtliche Verfahren ausnahmsweise abzusehen ( Art. 66 Abs. 1 Satz 2 BGG ),</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Staatssekretariat für Wirtschaft (SECO) schriftlich mitgeteilt.</w:t>
      </w:r>
    </w:p>
    <w:p>
      <w:r>
        <w:t>Luzern, 26. Oktober 2017</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