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8C_592/2011 vom 15. Februar 2012</w:t>
      </w:r>
    </w:p>
    <w:p>
      <w:r>
        <w:t>Bundesgericht, 2012-02-15, DE</w:t>
      </w:r>
    </w:p>
    <w:p>
      <w:r>
        <w:rPr>
          <w:b/>
        </w:rPr>
        <w:t xml:space="preserve">Quelle: </w:t>
      </w:r>
      <w:r>
        <w:t>https://mcp.opencaselaw.ch/entscheid/bger_8C_592_2011</w:t>
      </w:r>
    </w:p>
    <w:p>
      <w:r>
        <w:t>FR: TF 8C_592/2011 du 15 février 2012</w:t>
      </w:r>
    </w:p>
    <w:p>
      <w:r>
        <w:t>IT: TF 8C_592/2011 del 15 febbraio 2012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8C_592/2011</w:t>
      </w:r>
    </w:p>
    <w:p>
      <w:r>
        <w:t>Urteil vom 15. Februar 2012</w:t>
      </w:r>
    </w:p>
    <w:p>
      <w:r>
        <w:t>I. sozialrechtliche Abteilung</w:t>
      </w:r>
    </w:p>
    <w:p>
      <w:r>
        <w:t>Besetzung</w:t>
      </w:r>
    </w:p>
    <w:p>
      <w:r>
        <w:t>Bundesrichter Ursprung, Präsident,</w:t>
      </w:r>
    </w:p>
    <w:p>
      <w:r>
        <w:t>Gerichtsschreiberin Polla.</w:t>
      </w:r>
    </w:p>
    <w:p>
      <w:r>
        <w:t>Verfahrensbeteiligte</w:t>
      </w:r>
    </w:p>
    <w:p>
      <w:r>
        <w:t>G.________,</w:t>
      </w:r>
    </w:p>
    <w:p>
      <w:r>
        <w:t>vertreten durch Fürsprecher Frank Goecke,</w:t>
      </w:r>
    </w:p>
    <w:p>
      <w:r>
        <w:t>Beschwerdeführer,</w:t>
      </w:r>
    </w:p>
    <w:p>
      <w:r>
        <w:t>gegen</w:t>
      </w:r>
    </w:p>
    <w:p>
      <w:r>
        <w:t>Schweizerische Unfallversicherungsanstalt (SUVA), Rechtsabteilung, Fluhmattstrasse 1, 6004 Luzern,</w:t>
      </w:r>
    </w:p>
    <w:p>
      <w:r>
        <w:t>Beschwerdegegnerin.</w:t>
      </w:r>
    </w:p>
    <w:p>
      <w:r>
        <w:t>Gegenstand</w:t>
      </w:r>
    </w:p>
    <w:p>
      <w:r>
        <w:t>Unfallversicherung,</w:t>
      </w:r>
    </w:p>
    <w:p>
      <w:r>
        <w:t>Beschwerde gegen den Entscheid des Sozialversicherungsgerichts des Kantons Zürich</w:t>
      </w:r>
    </w:p>
    <w:p>
      <w:r>
        <w:t>vom 31. Mai 2011.</w:t>
      </w:r>
    </w:p>
    <w:p>
      <w:r>
        <w:t>Nach Einsicht</w:t>
      </w:r>
    </w:p>
    <w:p>
      <w:r>
        <w:t>in die Beschwerde vom 22. August 2011 (Poststempel) gegen den Entscheid des Sozialversicherungsgerichts des Kantons Zürich vom 31. Mai 2011,</w:t>
      </w:r>
    </w:p>
    <w:p>
      <w:r>
        <w:t>in die Verfügung vom 25. Januar 2012, mit welcher G.________ zur Bezahlung eines Kostenvorschusses innert einer Nachfrist bis zum 6. Februar 2012 verpflichtet wurde, ansonsten auf das Rechtsmittel nicht eingetreten werde,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BGG auf die Beschwerde nicht einzutreten ist und in Anwendung von Art. 66 Abs. 1 Satz 2 BGG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Gesundheit schriftlich mitgeteilt.</w:t>
      </w:r>
    </w:p>
    <w:p>
      <w:r>
        <w:t>Luzern, 15. Februar 2012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Ursprung</w:t>
      </w:r>
    </w:p>
    <w:p>
      <w:r>
        <w:t>Die Gerichtsschreiberin: Polla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