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548/2015 vom 16. November 2015</w:t>
      </w:r>
    </w:p>
    <w:p>
      <w:r>
        <w:t>Bundesgericht, 2015-11-16, DE</w:t>
      </w:r>
    </w:p>
    <w:p>
      <w:r>
        <w:rPr>
          <w:b/>
        </w:rPr>
        <w:t xml:space="preserve">Quelle: </w:t>
      </w:r>
      <w:r>
        <w:t>https://mcp.opencaselaw.ch/entscheid/bger_8C_548_2015</w:t>
      </w:r>
    </w:p>
    <w:p>
      <w:r>
        <w:t>FR: TF 8C 548/2015 du 16 novembre 2015</w:t>
      </w:r>
    </w:p>
    <w:p>
      <w:r>
        <w:t>IT: TF 8C 548/2015 del 16 novembre 2015</w:t>
      </w:r>
    </w:p>
    <w:p>
      <w:pPr>
        <w:pStyle w:val="Heading2"/>
      </w:pPr>
      <w:r>
        <w:t>Regeste</w:t>
      </w:r>
    </w:p>
    <w:p>
      <w:r>
        <w:t>Sozialhilfe | Gesundheitswesen &amp; soziale Sicherheit</w:t>
      </w:r>
    </w:p>
    <w:p>
      <w:pPr>
        <w:pStyle w:val="Heading2"/>
      </w:pPr>
      <w:r>
        <w:t>Volltext</w:t>
      </w:r>
    </w:p>
    <w:p>
      <w:r>
        <w:t>Bundesgericht I. sozialrechtliche Abteilung 16.11.2015 8C 548/2015 (8C_548/2015) Tribunal fédéral Ire Cour de droit social 16.11.2015 8C 548/2015 (8C_548/2015) Tribunale federale I Corte di diritto sociale 16.11.2015 8C 548/2015 (8C_548/2015)</w:t>
      </w:r>
    </w:p>
    <w:p>
      <w:r>
        <w:t>Sozialhilfe | Gesundheitswesen &amp; soziale Sicherheit</w:t>
      </w:r>
    </w:p>
    <w:p>
      <w:r>
        <w:t>Bundesgericht Tribunal fédéral Tribunale federale Tribunal federal 8C_548/2015 {T 0/2} Urteil vom 16. November 2015 I. sozialrechtliche Abteilung Besetzung Bundesrichter Ursprung, als Einzelrichter, Gerichtsschreiberin Hofer. Verfahrensbeteiligte A.________, Beschwerdeführer, gegen Einwohnergemeinde Münsingen, Abteilung Soziales, Sozialdienst, Neue Bahnhofstrasse 4, 3110 Münsingen, Beschwerdegegnerin. Gegenstand Sozialhilfe, Beschwerde gegen den Entscheid des Verwaltungsgerichts des Kantons Bern vom 5. August 2015. Nach Einsicht in die Beschwerde vom 14. August 2015 (Poststempel) gegen den Entscheid des Verwaltungsgerichts des Kantons Bern, Sozialversicherungsrechtliche Abteilung, vom 5. August 2015, in die Verfügung vom 14. Oktober 2015, mit welcher A.________ zur Bezahlung eines Kostenvorschusses innert einer Nachfrist bis zum 29. Oktober 2015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Regierungsstatthalteramt Bern-Mittelland schriftlich mitgeteilt. Luzern, 16. November 2015 Im Namen der I. sozialrechtlichen Abteilung des Schweizerischen Bundesgerichts Der Einzelrichter: Ursprung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