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311/2021 vom 6. September 2021</w:t>
      </w:r>
    </w:p>
    <w:p>
      <w:r>
        <w:t>Bundesgericht, 2021-09-06, DE</w:t>
      </w:r>
    </w:p>
    <w:p>
      <w:r>
        <w:rPr>
          <w:b/>
        </w:rPr>
        <w:t xml:space="preserve">Quelle: </w:t>
      </w:r>
      <w:r>
        <w:t>https://mcp.opencaselaw.ch/entscheid/bger_8C_311_2021</w:t>
      </w:r>
    </w:p>
    <w:p>
      <w:r>
        <w:t>FR: TF 8C 311/2021 du 6 septembre 2021</w:t>
      </w:r>
    </w:p>
    <w:p>
      <w:r>
        <w:t>IT: TF 8C 311/2021 del 6 settembre 2021</w:t>
      </w:r>
    </w:p>
    <w:p>
      <w:pPr>
        <w:pStyle w:val="Heading2"/>
      </w:pPr>
      <w:r>
        <w:t>Regeste</w:t>
      </w:r>
    </w:p>
    <w:p>
      <w:r>
        <w:t>Arbeitslosenversicherung (Prozessvoraussetzung) | Arbeitslosenversicherung</w:t>
      </w:r>
    </w:p>
    <w:p>
      <w:pPr>
        <w:pStyle w:val="Heading2"/>
      </w:pPr>
      <w:r>
        <w:t>Volltext</w:t>
      </w:r>
    </w:p>
    <w:p>
      <w:r>
        <w:t>Bundesgericht III. Öffentlich-rechtliche Abteilung (I. Sozialrechtliche Abteilung) 06.09.2021 8C 311/2021 (8C_311/2021) Tribunal fédéral IIIe Cour de droit public (Ire Cour de droit social) 06.09.2021 8C 311/2021 (8C_311/2021) Tribunale federale III Corte di diritto pubblico (I Corte di diritto sociale) 06.09.2021 8C 311/2021 (8C_311/2021)</w:t>
      </w:r>
    </w:p>
    <w:p>
      <w:r>
        <w:t>Arbeitslosenversicherung (Prozessvoraussetzung) | Arbeitslosenversicherung</w:t>
      </w:r>
    </w:p>
    <w:p>
      <w:r>
        <w:t>Bundesgericht Tribunal fédéral Tribunale federale Tribunal federal 8C_311/2021 Urteil vom 6. September 2021 I. sozialrechtliche Abteilung Besetzung Bundesrichter Maillard, Präsident, Gerichtsschreiber Grünvogel. Verfahrensbeteiligte A.________, Beschwerdeführer, gegen Amt für Arbeitslosenversicherung des Kantons Bern, Rechtsdienst, Lagerhausweg 10, 3018 Bern, Beschwerdegegner. Gegenstand Arbeitslosenversicherung (Prozessvoraussetzung), Beschwerde gegen das Urteil des Verwaltungsgerichts des Kantons Bern vom 23. März 2021 (200 21 63 ALV). Nach Einsicht in die Beschwerde vom 26. April 2021 (Poststempel) gegen das Urteil des Verwaltungsgerichts des Kantons Bern vom 23. März 2021, in die Verfügung vom 1. Juni 2021, mit der das mit der Beschwerde gestellte Gesuch um unentgeltliche Rechtspflege wegen aussichtsloser Beschwerdeführung abgewiesen und eine Frist zur Leistung des Kostenvorschusses von Fr. 500.- angesetzt wurde, in die Verfügung vom 14. Juli 2021, mit welcher A.________ zur Bezahlung des Kostenvorschusses innert einer Nachfrist bis zum 25. August 2021 verpflichtet wurde,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dass in Anwendung von Art. 66 Abs. 1 Satz 2 BGG nochmals (bereits so: Urteil 8C_126/2021 vom 19. April 2021) ausnahmsweise auf die Erhebung von Gerichtskosten verzichtet werden kann, erkennt der Präsident: 1. Auf die Beschwerde wird nicht eingetreten. 2. Es werden keine Gerichtskosten erhoben. 3. Dieses Urteil wird den Parteien, dem Verwaltungsgericht des Kantons Bern und dem Staatssekretariat für Wirtschaft (SECO) schriftlich mitgeteilt. Luzern, 6. September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