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28/2025 vom 17. Juli 2025</w:t>
      </w:r>
    </w:p>
    <w:p>
      <w:r>
        <w:t>Bundesgericht, 2025-07-17, DE</w:t>
      </w:r>
    </w:p>
    <w:p>
      <w:r>
        <w:rPr>
          <w:b/>
        </w:rPr>
        <w:t xml:space="preserve">Quelle: </w:t>
      </w:r>
      <w:r>
        <w:t>https://mcp.opencaselaw.ch/entscheid/bger_7F_28_2025</w:t>
      </w:r>
    </w:p>
    <w:p>
      <w:r>
        <w:t>FR: TF 7F 28/2025 du 17 juillet 2025</w:t>
      </w:r>
    </w:p>
    <w:p>
      <w:r>
        <w:t>IT: TF 7F 28/2025 del 17 luglio 2025</w:t>
      </w:r>
    </w:p>
    <w:p>
      <w:pPr>
        <w:pStyle w:val="Heading2"/>
      </w:pPr>
      <w:r>
        <w:t>Regeste</w:t>
      </w:r>
    </w:p>
    <w:p>
      <w:r>
        <w:t>Revisionsgesuch gegen das Urteil 7B_300/2025 des Schweizerischen Bundesgerichts vom 20. Mai 2025 | Strafprozess</w:t>
      </w:r>
    </w:p>
    <w:p>
      <w:pPr>
        <w:pStyle w:val="Heading2"/>
      </w:pPr>
      <w:r>
        <w:t>Erwägungen</w:t>
      </w:r>
    </w:p>
    <w:p>
      <w:r>
        <w:rPr>
          <w:b/>
        </w:rPr>
        <w:t>E. 1</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sie für unrichtig hält (statt vieler: Urteile 7F_14/2025 vom 29. April 2025 E. 1; 7F_74/2024 vom 14. Februar 2025 E. 3).</w:t>
      </w:r>
    </w:p>
    <w:p>
      <w:r>
        <w:rPr>
          <w:b/>
        </w:rPr>
        <w:t>E. 2</w:t>
      </w:r>
    </w:p>
    <w:p>
      <w:r>
        <w:t>Der Gesuchsteller zeigt in seinen Eingaben nicht auf, inwiefern das Bundesgericht mit dem von ihm getroffenen Nichteintretensentscheid einen Revisionsgrund gemäss Art. 121 ff. BGG gesetzt haben könnte. Ein Revisionsgrund ist im Übrigen auch nicht ersichtlich. Soweit der Gesuchsteller mit seinen Vorbringen auf eine Wiedererwägung des angefochtenen Urteils wegen angeblicher Verfahrensfehler (Urteilsversand mehrere Tage nach dem Urteilsdatum) durch das Bundesgericht abzielt, erlaubt dies das Rechtsmittel der Revision nicht (vgl. E. 1 hiervor).</w:t>
      </w:r>
    </w:p>
    <w:p>
      <w:r>
        <w:rPr>
          <w:b/>
        </w:rPr>
        <w:t>E. 3</w:t>
      </w:r>
    </w:p>
    <w:p>
      <w:r>
        <w:t>Auf das Revisionsgesuch ist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