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6B_379/2025 vom 20. Mai 2025</w:t>
      </w:r>
    </w:p>
    <w:p>
      <w:r>
        <w:t>Bundesgericht, 2025-05-20, DE</w:t>
      </w:r>
    </w:p>
    <w:p>
      <w:r>
        <w:rPr>
          <w:b/>
        </w:rPr>
        <w:t xml:space="preserve">Quelle: </w:t>
      </w:r>
      <w:r>
        <w:t>https://mcp.opencaselaw.ch/entscheid/bger_6B_379_2025</w:t>
      </w:r>
    </w:p>
    <w:p>
      <w:r>
        <w:t>FR: TF 6B_379/2025 du 20 mai 2025</w:t>
      </w:r>
    </w:p>
    <w:p>
      <w:r>
        <w:t>IT: TF 6B_379/2025 del 20 maggio 2025</w:t>
      </w:r>
    </w:p>
    <w:p>
      <w:pPr>
        <w:pStyle w:val="Heading2"/>
      </w:pPr>
      <w:r>
        <w:t>Volltext</w:t>
      </w:r>
    </w:p>
    <w:p>
      <w:r>
        <w:t>Bundesgericht</w:t>
      </w:r>
    </w:p>
    <w:p>
      <w:r>
        <w:t>Tribunal fédéral</w:t>
      </w:r>
    </w:p>
    <w:p>
      <w:r>
        <w:t>Tribunale federale</w:t>
      </w:r>
    </w:p>
    <w:p>
      <w:r>
        <w:t>Tribunal federal</w:t>
      </w:r>
    </w:p>
    <w:p>
      <w:r>
        <w:t>6B_379/2025</w:t>
      </w:r>
    </w:p>
    <w:p>
      <w:r>
        <w:t>Verfügung vom 20. Mai 2025</w:t>
      </w:r>
    </w:p>
    <w:p>
      <w:r>
        <w:t>I. strafrechtliche Abteilung</w:t>
      </w:r>
    </w:p>
    <w:p>
      <w:r>
        <w:t>Besetzung</w:t>
      </w:r>
    </w:p>
    <w:p>
      <w:r>
        <w:t>Bundesrichter Muschietti, als präsidierendes Miglied,</w:t>
      </w:r>
    </w:p>
    <w:p>
      <w:r>
        <w:t>Gerichtsschreiberin Unseld.</w:t>
      </w:r>
    </w:p>
    <w:p>
      <w:r>
        <w:t>Verfahrensbeteiligte</w:t>
      </w:r>
    </w:p>
    <w:p>
      <w:r>
        <w:t>A.________,</w:t>
      </w:r>
    </w:p>
    <w:p>
      <w:r>
        <w:t>Beschwerdeführerin,</w:t>
      </w:r>
    </w:p>
    <w:p>
      <w:r>
        <w:t>gegen</w:t>
      </w:r>
    </w:p>
    <w:p>
      <w:r>
        <w:t>Staatsanwaltschaft Limmattal/Albis, Bahnhofplatz 10, Postfach, 8953 Dietikon,</w:t>
      </w:r>
    </w:p>
    <w:p>
      <w:r>
        <w:t>Beschwerdegegnerin.</w:t>
      </w:r>
    </w:p>
    <w:p>
      <w:r>
        <w:t>Gegenstand</w:t>
      </w:r>
    </w:p>
    <w:p>
      <w:r>
        <w:t>Einsprache gegen Strafbefehl; Rückzug,</w:t>
      </w:r>
    </w:p>
    <w:p>
      <w:r>
        <w:t>Beschwerde gegen die Verfügung des Obergerichts des Kantons Zürich, III. Strafkammer, vom 11. April 2025 (UH240382-O/U/REA).</w:t>
      </w:r>
    </w:p>
    <w:p>
      <w:r>
        <w:t>Erwägungen:</w:t>
      </w:r>
    </w:p>
    <w:p>
      <w:r>
        <w:t>Die Beschwerde gegen die Verfügung des Obergerichts des Kantons Zürich vom 11. April 2025 wurde mit Schreiben vom 13. Mai 2025 (Datum Postaufgabe in Deutschland) innert der Frist für die Bezahlung des Kostenvorschusses zurückgezogen.</w:t>
      </w:r>
    </w:p>
    <w:p>
      <w:r>
        <w:t>Demnach verfügt das präsidierende Mitglied:</w:t>
      </w:r>
    </w:p>
    <w:p>
      <w:r>
        <w:t>1.</w:t>
      </w:r>
    </w:p>
    <w:p>
      <w:r>
        <w:t>Das Verfahren wird infolge Rückzugs der Beschwerde abgeschrieben.</w:t>
      </w:r>
    </w:p>
    <w:p>
      <w:r>
        <w:t>2.</w:t>
      </w:r>
    </w:p>
    <w:p>
      <w:r>
        <w:t>Es werden keine Kosten erhoben.</w:t>
      </w:r>
    </w:p>
    <w:p>
      <w:r>
        <w:t>3.</w:t>
      </w:r>
    </w:p>
    <w:p>
      <w:r>
        <w:t>Diese Verfügung wird den Parteien und dem Obergericht des Kantons Zürich, III. Strafkammer, schriftlich mitgeteilt.</w:t>
      </w:r>
    </w:p>
    <w:p>
      <w:r>
        <w:t>Lausanne, 20. Mai 2025</w:t>
      </w:r>
    </w:p>
    <w:p>
      <w:r>
        <w:t>Im Namen der I. strafrechtlichen Abteilung</w:t>
      </w:r>
    </w:p>
    <w:p>
      <w:r>
        <w:t>des Schweizerischen Bundesgerichts</w:t>
      </w:r>
    </w:p>
    <w:p>
      <w:r>
        <w:t>Das präsidierende Mitglied: Muschietti</w:t>
      </w:r>
    </w:p>
    <w:p>
      <w:r>
        <w:t>Die Gerichtsschreiberin: Unseld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