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5A_908/2016 vom 29. November 2016</w:t>
      </w:r>
    </w:p>
    <w:p>
      <w:r>
        <w:t>Bundesgericht, 2016-11-29, DE</w:t>
      </w:r>
    </w:p>
    <w:p>
      <w:r>
        <w:rPr>
          <w:b/>
        </w:rPr>
        <w:t xml:space="preserve">Quelle: </w:t>
      </w:r>
      <w:r>
        <w:t>https://mcp.opencaselaw.ch/entscheid/bger_5A_908_2016</w:t>
      </w:r>
    </w:p>
    <w:p>
      <w:r>
        <w:t>FR: TF 5A_908/2016 du 29 novembre 2016</w:t>
      </w:r>
    </w:p>
    <w:p>
      <w:r>
        <w:t>IT: TF 5A_908/2016 del 29 novembre 2016</w:t>
      </w:r>
    </w:p>
    <w:p>
      <w:pPr>
        <w:pStyle w:val="Heading2"/>
      </w:pPr>
      <w:r>
        <w:t>Volltext</w:t>
      </w:r>
    </w:p>
    <w:p>
      <w:r>
        <w:t>Bundesgericht</w:t>
      </w:r>
    </w:p>
    <w:p>
      <w:r>
        <w:t>Tribunal fédéral</w:t>
      </w:r>
    </w:p>
    <w:p>
      <w:r>
        <w:t>Tribunale federale</w:t>
      </w:r>
    </w:p>
    <w:p>
      <w:r>
        <w:t>Tribunal federal</w:t>
      </w:r>
    </w:p>
    <w:p>
      <w:r>
        <w:t>{T 0/2}</w:t>
      </w:r>
    </w:p>
    <w:p>
      <w:r>
        <w:t>5A_908/2016</w:t>
      </w:r>
    </w:p>
    <w:p>
      <w:r>
        <w:t>Urteil vom 29. November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Betreibungsamt U.________.</w:t>
      </w:r>
    </w:p>
    <w:p>
      <w:r>
        <w:t>Gegenstand</w:t>
      </w:r>
    </w:p>
    <w:p>
      <w:r>
        <w:t>Pfändungsankündigung etc.,</w:t>
      </w:r>
    </w:p>
    <w:p>
      <w:r>
        <w:t>Beschwerde nach Art. 72 ff. BGG gegen das Urteil vom 16. November 2016 der Aufsichtsbehörde für Schuldbetreibung und Konkurs des Kantons Solothurn.</w:t>
      </w:r>
    </w:p>
    <w:p>
      <w:r>
        <w:t>Nach Einsicht</w:t>
      </w:r>
    </w:p>
    <w:p>
      <w:r>
        <w:t>in die Beschwerde gemäss Art. 72 ff. BGG gegen das Urteil vom 16. November 2016 der Aufsichtsbehörde für Schuldbetreibung und Konkurs des Kantons Solothurn, die mehrere Beschwerden des Beschwerdeführers gegen u.a. Pfändungsankündigungen und Pfändungen durch das Betreibungsamt U.________ abgewiesen hat, soweit sie darauf eingetreten ist,</w:t>
      </w:r>
    </w:p>
    <w:p>
      <w:r>
        <w:t>in Erwägung,</w:t>
      </w:r>
    </w:p>
    <w:p>
      <w:r>
        <w:t>dass die Aufsichtsbehörde u.a. erwog, zu Recht habe das Betreibungsamt nicht bezahlte Krankenkassenprämien beim Notbedarf unberücksichtigt gelassen, ebenso wenig zu beanstanden sei die Berücksichtigung lediglich der Auslagen für die Benützung der öffentlichen Verkehrsmittel, weil der Arbeitsweg des Beschwerdeführers mit diesen Verkehrsmitteln bewältigt werden könne, für strafrechtliche Belange sei die Aufsichtsbehörde ebenso wenig zuständig wie für die Beurteilung von Schadenersatz- und Genugtuungsforderungen,</w:t>
      </w:r>
    </w:p>
    <w:p>
      <w:r>
        <w:t>dass die Beschwerde nach Art. 72 ff. BGG von vornherein unzulässig ist, soweit der Beschwerdeführer Anträge stellt und Rügen erhebt, die über den Gegenstand des Urteils der Aufsichtsbehörde vom 16. November 2016 hinausgehen,</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Erwägungen der Aufsichtsbehörde eingeht,</w:t>
      </w:r>
    </w:p>
    <w:p>
      <w:r>
        <w:t>dass er erst recht nicht nach den gesetzlichen Anforderungen anhand der Erwägungen der Aufsichtsbehörde aufzeigt, inwiefern deren Urteil vom 16. November 2016 rechts- oder verfassungswidrig sein soll,</w:t>
      </w:r>
    </w:p>
    <w:p>
      <w:r>
        <w:t>dass somit auf die - offensichtlich unzulässige bzw. keine hinreichende Begründung enthaltende - Beschwerde in Anwendung von Art. 108 Abs. 1 lit. a und b BGG nicht einzutreten ist,</w:t>
      </w:r>
    </w:p>
    <w:p>
      <w:r>
        <w:t>dass dem Beschwerdeführer in Anbetracht der Aussichtslosigkeit der Beschwerde nach Art. 72 ff. BGG die unentgeltliche Rechtspflege nicht gewährt werden kann ( Art. 64 Abs. 1 BGG ),</w:t>
      </w:r>
    </w:p>
    <w:p>
      <w:r>
        <w:t>dass der unterliegende Beschwerdeführer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Das Gesuch um unentgeltliche Rechtspflege wird abgewiesen.</w:t>
      </w:r>
    </w:p>
    <w:p>
      <w:r>
        <w:t>3.</w:t>
      </w:r>
    </w:p>
    <w:p>
      <w:r>
        <w:t>Die Gerichtskosten von Fr. 200.-- werden dem Beschwerdeführer auferlegt.</w:t>
      </w:r>
    </w:p>
    <w:p>
      <w:r>
        <w:t>4.</w:t>
      </w:r>
    </w:p>
    <w:p>
      <w:r>
        <w:t>Dieses Urteil wird dem Beschwerdeführer, dem Betreibungsamt U.________ und der Aufsichtsbehörde für Schuldbetreibung und Konkurs des Kantons Solothurn schriftlich mitgeteilt.</w:t>
      </w:r>
    </w:p>
    <w:p>
      <w:r>
        <w:t>Lausanne, 29. November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