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688/2016 vom 22. September 2016</w:t>
      </w:r>
    </w:p>
    <w:p>
      <w:r>
        <w:t>Bundesgericht, 2016-09-22, DE</w:t>
      </w:r>
    </w:p>
    <w:p>
      <w:r>
        <w:rPr>
          <w:b/>
        </w:rPr>
        <w:t xml:space="preserve">Quelle: </w:t>
      </w:r>
      <w:r>
        <w:t>https://mcp.opencaselaw.ch/entscheid/bger_5A_688_2016</w:t>
      </w:r>
    </w:p>
    <w:p>
      <w:r>
        <w:t>FR: TF 5A 688/2016 du 22 septembre 2016</w:t>
      </w:r>
    </w:p>
    <w:p>
      <w:r>
        <w:t>IT: TF 5A 688/2016 del 22 settembre 2016</w:t>
      </w:r>
    </w:p>
    <w:p>
      <w:pPr>
        <w:pStyle w:val="Heading2"/>
      </w:pPr>
      <w:r>
        <w:t>Regeste</w:t>
      </w:r>
    </w:p>
    <w:p>
      <w:r>
        <w:t>Konkursgebühren und Verteilungsplan im Konkurs der Commentum AG in Liquidation | Schuldbetreibungs- und Konkursrecht</w:t>
      </w:r>
    </w:p>
    <w:p>
      <w:pPr>
        <w:pStyle w:val="Heading2"/>
      </w:pPr>
      <w:r>
        <w:t>Volltext</w:t>
      </w:r>
    </w:p>
    <w:p>
      <w:r>
        <w:t>Bundesgericht II. Zivilrechtliche Abteilung 22.09.2016 5A 688/2016 (5A_688/2016) Tribunal fédéral IIe Cour de droit civil 22.09.2016 5A 688/2016 (5A_688/2016) Tribunale federale II Corte di diritto civile 22.09.2016 5A 688/2016 (5A_688/2016)</w:t>
      </w:r>
    </w:p>
    <w:p>
      <w:r>
        <w:t>Konkursgebühren und Verteilungsplan im Konkurs der Commentum AG in Liquidation | Schuldbetreibungs- und Konkursrecht</w:t>
      </w:r>
    </w:p>
    <w:p>
      <w:r>
        <w:t>Bundesgericht Tribunal fédéral Tribunale federale Tribunal federal {T 0/2} 5A_688/2016 Urteil vom 22. September 2016 II. zivilrechtliche Abteilung Besetzung Bundesrichterin Escher, präsidierendes Mitglied, Gerichtsschreiber Füllemann. Verfahrensbeteiligte 1. A.A.________, 2. B.A.________, Beschwerdeführer, gegen Konkursamt Zug. Gegenstand Konkursgebühren und Verteilungsplan im Konkurs der C.________ AG in Liq., Beschwerde nach Art. 72 ff. BGG gegen die Präsidialverfügung vom 7. September 2016 des Obergerichts des Kantons Zug (II. Beschwerdeabteilung, Aufsichtsbehörde über Schuldbetreibung und Konkurs). Nach Einsicht in die Beschwerde gemäss Art. 72 ff. BGG gegen die Präsidialverfügung vom 7. September 2016 des Obergerichts des Kantons Zug, das (als SchK-Aufsichtsbehörde) auf eine Beschwerde der Beschwerdeführer vom 29. August 2016 gegen das Konkursamt Zug im Konkursverfahren der C.________ AG in Liq. nicht eingetreten ist, in Erwägung, dass das Obergericht erwog, die beigezogenen Konkursakten enthielten keine (innerhalb der Beschwerdefrist von 10 Tagen vor Beschwerdeeinreichung ergangene) Verfügung des Konkursamtes, bei der (die Beschwerdeführer nicht beschwerenden) Beantwortung einer Anfrage durch das Konkursamt vom 27. Juli 2016 handle es sich nicht um eine anfechtbare Verfügung nach Art. 17 SchKG , hinsichtlich der (dem Vertreter der Beschwerdeführer spätestens am 8. Februar 2016 zur Kenntnis gebrachten) Dokumente (Kostenrechnung, Verteilungsplan) erweise sich die Beschwerde als verspätet, Nichtigkeitsgründe seien keine erkennbar, hinsichtlich der Entschädigungsforderung des Vertreters sei keine abweisende Verfügung des Konkursamtes ergangen, weshalb es diesbezüglich an einem Anfechtungsobjekt fehle, auf die Beschwerde sei somit nicht einzutreten, dass in Anbetracht der offensichtlichen Unzulässigkeit der Beschwerde nach Art. 72 ff. BGG davon abzusehen ist, die (nicht durch einen Anwalt vertretenen: Art. 40 Abs. 1 BGG ) Beschwerdeführer zur Unterzeichnung der Beschwerde aufzufordern ( Art. 42 Abs. 5 BGG ), dass nämlich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obergerichtlichen Erwägungen eingehen, dass sie erst recht nicht nach den gesetzlichen Anforderungen anhand dieser Erwägungen aufzeigen, inwiefern der Entscheid des Obergerichts vom 7. September 2016 rechts- oder verfassungswidrig sein soll, dass somit auf die - offensichtlich keine hinreichende Begründung enthaltende - Beschwerde in Anwendung von Art. 108 Abs. 1 lit. b BGG nicht einzutreten ist, dass die unterliegenden Beschwerdeführer unter Solidarhaft kostenpflichtig werden ( Art. 66 Abs. 1 und 5 BGG ), dass in den Fällen des Art. 108 Abs. 1 BGG das vereinfachte Verfahren zum Zuge kommt und das präsidierende Abteilungsmitglied zuständig ist, erkennt das präsidierende Mitglied: 1. Auf die Beschwerde wird nicht eingetreten. 2. Die Gerichtskosten von Fr. 300.-- werden den Beschwerdeführern unter Solidarhaft auferlegt. 3. Dieses Urteil wird den Beschwerdeführern, dem Konkursamt Zug und dem Obergericht des Kantons Zug schriftlich mitgeteilt. Lausanne, 22. September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