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5A_678/2008 vom 8. Dezember 2008</w:t>
      </w:r>
    </w:p>
    <w:p>
      <w:r>
        <w:t>Bundesgericht, 2008-12-08, FR</w:t>
      </w:r>
    </w:p>
    <w:p>
      <w:r>
        <w:rPr>
          <w:b/>
        </w:rPr>
        <w:t xml:space="preserve">Quelle: </w:t>
      </w:r>
      <w:r>
        <w:t>https://mcp.opencaselaw.ch/entscheid/bger_5A_678_2008</w:t>
      </w:r>
    </w:p>
    <w:p>
      <w:r>
        <w:t>FR: TF 5A_678/2008 du 8 décembre 2008</w:t>
      </w:r>
    </w:p>
    <w:p>
      <w:r>
        <w:t>IT: TF 5A_678/2008 del 8 dicembre 2008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5A_678/2008 / frs</w:t>
      </w:r>
    </w:p>
    <w:p>
      <w:r>
        <w:t>Arrêt du 8 décembre 2008</w:t>
      </w:r>
    </w:p>
    <w:p>
      <w:r>
        <w:t>IIe Cour de droit civil</w:t>
      </w:r>
    </w:p>
    <w:p>
      <w:r>
        <w:t>Composition</w:t>
      </w:r>
    </w:p>
    <w:p>
      <w:r>
        <w:t>M. le Juge Raselli, Président.</w:t>
      </w:r>
    </w:p>
    <w:p>
      <w:r>
        <w:t>Greffier: M. Fellay.</w:t>
      </w:r>
    </w:p>
    <w:p>
      <w:r>
        <w:t>Parties</w:t>
      </w:r>
    </w:p>
    <w:p>
      <w:r>
        <w:t>X.________,,</w:t>
      </w:r>
    </w:p>
    <w:p>
      <w:r>
        <w:t>recourante,</w:t>
      </w:r>
    </w:p>
    <w:p>
      <w:r>
        <w:t>contre</w:t>
      </w:r>
    </w:p>
    <w:p>
      <w:r>
        <w:t>Y.________,</w:t>
      </w:r>
    </w:p>
    <w:p>
      <w:r>
        <w:t>intimée, représentée par Me Philippe Rossy, avocat,</w:t>
      </w:r>
    </w:p>
    <w:p>
      <w:r>
        <w:t>Objet</w:t>
      </w:r>
    </w:p>
    <w:p>
      <w:r>
        <w:t>mainlevée provisoire de l'opposition,</w:t>
      </w:r>
    </w:p>
    <w:p>
      <w:r>
        <w:t>recours en matière civile contre l'arrêt de la Cour des poursuites et faillites du Tribunal cantonal du canton de Vaud du 12 juin 2008.</w:t>
      </w:r>
    </w:p>
    <w:p>
      <w:r>
        <w:t>Vu:</w:t>
      </w:r>
    </w:p>
    <w:p>
      <w:r>
        <w:t>l'ordonnance présidentielle du 9 octobre 2008, invitant la recourante à indiquer un domicile de notification en Suisse et à verser une avance de frais de 3'000 fr. dans un délai de dix jours, conformément aux art. 39 al. 3 et 62 al. 1 LTF;</w:t>
      </w:r>
    </w:p>
    <w:p>
      <w:r>
        <w:t>l'ordonnance présidentielle du 29 octobre 2008, rejetant la demande d'assistance judiciaire de la recourante et accordant à cette dernière un délai supplémentaire de dix jours pour payer l'avance de frais, conformément à l' art. 62 al. 3 LTF ;</w:t>
      </w:r>
    </w:p>
    <w:p>
      <w:r>
        <w:t>l'avis de la Caisse du Tribunal fédéral du 4 décembre 2008, constatant que l'avance de frais n'a été ni payée ni créditée sur son compte postal et qu'aucune attestation de débit d'un compte postal ou bancaire corres-pondant au montant exigé ne lui est parvenue jusqu'à ce jour;</w:t>
      </w:r>
    </w:p>
    <w:p>
      <w:r>
        <w:t>considérant:</w:t>
      </w:r>
    </w:p>
    <w:p>
      <w:r>
        <w:t>que l'avance de frais n'ayant pas été versée dans le délai imparti ( art. 48 al. 4 LTF ), le recours doit être déclaré irrecevable ( art.62 al. 3 LTF ), aux frais de son auteur ( art. 66 al. 1 LTF );</w:t>
      </w:r>
    </w:p>
    <w:p>
      <w:r>
        <w:t>que faute par la recourante d'avoir désigné un domicile de notification en Suisse, le présent arrêt ne lui est pas notifié en Italie ( art. 39 al. 3 LTF );</w:t>
      </w:r>
    </w:p>
    <w:p>
      <w:r>
        <w:t>par ces motifs, vu l' art. 108 al. 1 let. a LTF , le Président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500 fr., sont mis à la charge de la recourante.</w:t>
      </w:r>
    </w:p>
    <w:p>
      <w:r>
        <w:t>3.</w:t>
      </w:r>
    </w:p>
    <w:p>
      <w:r>
        <w:t>Le présent arrêt est communiqué à l'intimée et à la Cour des poursuites et faillites du Tribunal cantonal du canton de Vaud. L'exemplaire destiné à la recourante est conservé au dossier, à sa disposition.</w:t>
      </w:r>
    </w:p>
    <w:p>
      <w:r>
        <w:t>Lausanne, le 8 décembre 2008</w:t>
      </w:r>
    </w:p>
    <w:p>
      <w:r>
        <w:t>Au nom de la IIe Cour de droit civil</w:t>
      </w:r>
    </w:p>
    <w:p>
      <w:r>
        <w:t>du Tribunal fédéral suisse</w:t>
      </w:r>
    </w:p>
    <w:p>
      <w:r>
        <w:t>Le Président: Le Greffier:</w:t>
      </w:r>
    </w:p>
    <w:p>
      <w:r>
        <w:t>Raselli Fellay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