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12/2017 vom 10. Januar 2017</w:t>
      </w:r>
    </w:p>
    <w:p>
      <w:r>
        <w:t>Bundesgericht, 2017-01-10, DE</w:t>
      </w:r>
    </w:p>
    <w:p>
      <w:r>
        <w:rPr>
          <w:b/>
        </w:rPr>
        <w:t xml:space="preserve">Quelle: </w:t>
      </w:r>
      <w:r>
        <w:t>https://mcp.opencaselaw.ch/entscheid/bger_5A_12_2017</w:t>
      </w:r>
    </w:p>
    <w:p>
      <w:r>
        <w:t>FR: TF 5A 12/2017 du 10 janvier 2017</w:t>
      </w:r>
    </w:p>
    <w:p>
      <w:r>
        <w:t>IT: TF 5A 12/2017 del 10 gennaio 2017</w:t>
      </w:r>
    </w:p>
    <w:p>
      <w:pPr>
        <w:pStyle w:val="Heading2"/>
      </w:pPr>
      <w:r>
        <w:t>Regeste</w:t>
      </w:r>
    </w:p>
    <w:p>
      <w:r>
        <w:t>Auskunftserteilung | Personenrecht</w:t>
      </w:r>
    </w:p>
    <w:p>
      <w:pPr>
        <w:pStyle w:val="Heading2"/>
      </w:pPr>
      <w:r>
        <w:t>Volltext</w:t>
      </w:r>
    </w:p>
    <w:p>
      <w:r>
        <w:t>Bundesgericht II. Zivilrechtliche Abteilung 10.01.2017 5A 12/2017 (5A_12/2017) Tribunal fédéral IIe Cour de droit civil 10.01.2017 5A 12/2017 (5A_12/2017) Tribunale federale II Corte di diritto civile 10.01.2017 5A 12/2017 (5A_12/2017)</w:t>
      </w:r>
    </w:p>
    <w:p>
      <w:r>
        <w:t>Auskunftserteilung | Personenrecht</w:t>
      </w:r>
    </w:p>
    <w:p>
      <w:r>
        <w:t>Bundesgericht Tribunal fédéral Tribunale federale Tribunal federal {T 0/2} 5A_12/2017 Urteil vom 10. Januar 2017 II. zivilrechtliche Abteilung Besetzung Bundesrichter von Werdt, Präsident, Gerichtsschreiber Füllemann. Verfahrensbeteiligte A.________, Beschwerdeführer, gegen B.________ AG, Beschwerdegegnerin. Gegenstand Auskunftserteilung ( Art. 8 DSG ), Beschwerde nach Art. 72 ff. BGG gegen den Entscheid vom 29. November 2016 des Obergerichts des Kantons Aargau (Zivilgericht, 1. Kammer). Nach Einsicht in die Beschwerde gemäss Art. 72 ff. BGG gegen den Entscheid vom 29. November 2016 des Obergerichts des Kantons Aargau, das auf eine Berufung des Beschwerdeführers gegen einen Nichteintretensentscheid der Gerichtspräsidentin von U.________ (Nichteintreten auf eine Klage des Beschwerdeführers auf Auskunftserteilung nach Art. 8 DSG ) nicht eingetreten ist, in Erwägung, dass das Obergericht erwog, gemäss den vorinstanzlichen Erwägungen habe der Beschwerdeführer mit der Klage eine Klagebewilligung einzureichen ( Art. 197 ZPO ), was die vorgängige Stellung eines Schlichtungsbegehrens beim zuständigen Friedensrichter voraussetze, der Beschwerdeführer habe trotz Aufforderung und Hinweis auf die Säumnisfolgen keine Klagebewilligung bei der Vorinstanz eingereicht, weshalb diese auf die Klage nicht eingetreten sei, dass das Obergericht weiter erwog, mit den vorinstanzlichen Erwägungen setze sich der Beschwerdeführer in seiner Berufung an das Obergericht nicht argumentiv auseinander, er schildere lediglich seine eigene Sicht der Dinge, ohne die Unrichtigkeit der vorinstanzlichen Erwägungen darzulegen, auf die Berufung sei daher mangels rechtsgenüglicher Begründung nicht einzutreten, im Übrigen ergebe sich aus der Regelung von Art. 63 Abs. 1 ZPO , dass die Klageeinreichung beim zuständigen Gericht der klagenden Partei obliege und nicht von Amtes wegen stattfinde,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entscheidenden obergerichtlichen Erwägungen eingeht, dass er erst recht nicht nach den gesetzlichen Anforderungen anhand dieser Erwägungen aufzeigt, inwiefern der Entscheid des Obergerichts vom 29. November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200.-- werden dem Beschwerdeführer auferlegt. 3. Dieses Urteil wird den Parteien und dem Obergericht des Kantons Aargau schriftlich mitgeteilt. Lausanne, 10.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