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5A_1072/2025 vom 8. Januar 2026</w:t>
      </w:r>
    </w:p>
    <w:p>
      <w:r>
        <w:t>Bundesgericht, 2026-01-08, FR</w:t>
      </w:r>
    </w:p>
    <w:p>
      <w:r>
        <w:rPr>
          <w:b/>
        </w:rPr>
        <w:t xml:space="preserve">Quelle: </w:t>
      </w:r>
      <w:r>
        <w:t>https://mcp.opencaselaw.ch/entscheid/bger_5A_1072_2025</w:t>
      </w:r>
    </w:p>
    <w:p>
      <w:r>
        <w:t>FR: TF 5A_1072/2025 du 8 janvier 2026</w:t>
      </w:r>
    </w:p>
    <w:p>
      <w:r>
        <w:t>IT: TF 5A_1072/2025 del 8 gennaio 2026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5A_1072/2025</w:t>
      </w:r>
    </w:p>
    <w:p>
      <w:r>
        <w:t>Ordonnance du 8 janvier 2026</w:t>
      </w:r>
    </w:p>
    <w:p>
      <w:r>
        <w:t>IIe Cour de droit civil</w:t>
      </w:r>
    </w:p>
    <w:p>
      <w:r>
        <w:t>Composition</w:t>
      </w:r>
    </w:p>
    <w:p>
      <w:r>
        <w:t>M. le Juge fédéral Bovey,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représentée par</w:t>
      </w:r>
    </w:p>
    <w:p>
      <w:r>
        <w:t>Mes Daniel Tunik et Nicolas Rouvinez, avocats,</w:t>
      </w:r>
    </w:p>
    <w:p>
      <w:r>
        <w:t>recourante,</w:t>
      </w:r>
    </w:p>
    <w:p>
      <w:r>
        <w:t>contre</w:t>
      </w:r>
    </w:p>
    <w:p>
      <w:r>
        <w:t>B.________,</w:t>
      </w:r>
    </w:p>
    <w:p>
      <w:r>
        <w:t>représentée par Me Mauro Poggia, avocat,</w:t>
      </w:r>
    </w:p>
    <w:p>
      <w:r>
        <w:t>intimée,</w:t>
      </w:r>
    </w:p>
    <w:p>
      <w:r>
        <w:t>Office cantonal des poursuites de Genève, rue du Stand 46, 1204 Genève,</w:t>
      </w:r>
    </w:p>
    <w:p>
      <w:r>
        <w:t>Objet</w:t>
      </w:r>
    </w:p>
    <w:p>
      <w:r>
        <w:t>notification d'un commandement de payer, for de la poursuite,</w:t>
      </w:r>
    </w:p>
    <w:p>
      <w:r>
        <w:t>recours contre la décision de la Chambre de surveillance des Offices des poursuites et faillites de la Cour de justice du canton de Genève du 27 novembre 2025 (A/2070/2025-CS, DCSO/675/2025).</w:t>
      </w:r>
    </w:p>
    <w:p>
      <w:r>
        <w:t>Vu :</w:t>
      </w:r>
    </w:p>
    <w:p>
      <w:r>
        <w:t>le recours en matière civile interjeté par A.________ à l'encontre de la décision prise le 27 novembre 2025 par la Chambre de surveillance des Offices des poursuites et faillites de la Cour de justice du canton de Genève;</w:t>
      </w:r>
    </w:p>
    <w:p>
      <w:r>
        <w:t>la requête de mesures provisionnelles contenue dans le mémoire;</w:t>
      </w:r>
    </w:p>
    <w:p>
      <w:r>
        <w:t>la déclaration de retrait de recours du 24 décembre 2025;</w:t>
      </w:r>
    </w:p>
    <w:p>
      <w:r>
        <w:t>considérant :</w:t>
      </w:r>
    </w:p>
    <w:p>
      <w:r>
        <w:t>qu'il convient de prendre acte du retrait du recours et de rayer la cause du rôle ( art. 73 PCF , par renvoi de l' art. 71 LTF );</w:t>
      </w:r>
    </w:p>
    <w:p>
      <w:r>
        <w:t>que le Président de la Cour de céans est compétent à cet effet ( art. 32 al. 1 et 2 LTF );</w:t>
      </w:r>
    </w:p>
    <w:p>
      <w:r>
        <w:t>que les frais judiciaires (réduits) incombent à la recourante ( art. 66 al. 1 et 2 LTF ; ordonnance 5A_72/2024 du 4 novembre 2025);</w:t>
      </w:r>
    </w:p>
    <w:p>
      <w:r>
        <w:t>qu'il n'y a pas lieu d'allouer de dépens à l'intimée, qui n'a pas déposé d'observations sur la requête de mesures provisionnelles;</w:t>
      </w:r>
    </w:p>
    <w:p>
      <w:r>
        <w:t>que la requête de mesures provisionnelles est sans objet;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500 fr., sont mis à la charge de la recourante.</w:t>
      </w:r>
    </w:p>
    <w:p>
      <w:r>
        <w:t>3.</w:t>
      </w:r>
    </w:p>
    <w:p>
      <w:r>
        <w:t>Il n'est pas alloué de dépens à l'intimée.</w:t>
      </w:r>
    </w:p>
    <w:p>
      <w:r>
        <w:t>4.</w:t>
      </w:r>
    </w:p>
    <w:p>
      <w:r>
        <w:t>La présente ordonnance est communiquée aux parties, à l'Office cantonal des poursuites de Genève et à la Chambre de surveillance des Offices des poursuites et faillites de la Cour de justice du canton de Genève.</w:t>
      </w:r>
    </w:p>
    <w:p>
      <w:r>
        <w:t>Lausanne, le 8 janvier 2026</w:t>
      </w:r>
    </w:p>
    <w:p>
      <w:r>
        <w:t>Au nom de la IIe Cour de droit civil</w:t>
      </w:r>
    </w:p>
    <w:p>
      <w:r>
        <w:t>du Tribunal fédéral suisse</w:t>
      </w:r>
    </w:p>
    <w:p>
      <w:r>
        <w:t>Le Président : Bovey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