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4D_129/2025 vom 1. Oktober 2025</w:t>
      </w:r>
    </w:p>
    <w:p>
      <w:r>
        <w:t>Bundesgericht, 2025-10-01, DE</w:t>
      </w:r>
    </w:p>
    <w:p>
      <w:r>
        <w:rPr>
          <w:b/>
        </w:rPr>
        <w:t xml:space="preserve">Quelle: </w:t>
      </w:r>
      <w:r>
        <w:t>https://mcp.opencaselaw.ch/entscheid/bger_4D_129_2025</w:t>
      </w:r>
    </w:p>
    <w:p>
      <w:r>
        <w:t>FR: TF 4D_129/2025 du 1 octobre 2025</w:t>
      </w:r>
    </w:p>
    <w:p>
      <w:r>
        <w:t>IT: TF 4D_129/2025 del 1 ottobre 2025</w:t>
      </w:r>
    </w:p>
    <w:p>
      <w:pPr>
        <w:pStyle w:val="Heading2"/>
      </w:pPr>
      <w:r>
        <w:t>Erwägungen</w:t>
      </w:r>
    </w:p>
    <w:p>
      <w:r>
        <w:rPr>
          <w:b/>
        </w:rPr>
        <w:t>E. 1</w:t>
      </w:r>
    </w:p>
    <w:p>
      <w:r>
        <w:t>Mit Entscheid vom 30. Juni 2025 wies das Obergericht des Kantons Bern die von den Beschwerdeführern gegen den Rechtsöffnungsentscheid des Regionalgerichts Oberland vom 10. April 2025 erhobene Beschwerde ab. Dagegen erhoben die Beschwerdeführer mit Eingabe vom 15. Juli 2025 Beschwerde beim Bundesverwaltungsgericht, welches die Eingabe zuständigkeitshalber an das Bundesgericht weiterleitete.</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Es wird keine Parteientschädigung zugesprochen.</w:t>
      </w:r>
    </w:p>
    <w:p>
      <w:r>
        <w:rPr>
          <w:b/>
        </w:rPr>
        <w:t>E. 4</w:t>
      </w:r>
    </w:p>
    <w:p>
      <w:r>
        <w:t>Dieses Urteil wird den Parteien und dem Obergericht des Kantons Bern, 2. Zivilkammer, schriftlich mitgeteilt.</w:t>
      </w:r>
    </w:p>
    <w:p>
      <w:r>
        <w:t>Lausanne, 1. Oktober 2025</w:t>
      </w:r>
    </w:p>
    <w:p>
      <w:r>
        <w:t>Im Namen der I. zivilrechtlichen Abteilung</w:t>
      </w:r>
    </w:p>
    <w:p>
      <w:r>
        <w:t>des Schweizerischen Bundesgerichts</w:t>
      </w:r>
    </w:p>
    <w:p>
      <w:r>
        <w:t>Das präsidierende Mitglied: Kiss</w:t>
      </w:r>
    </w:p>
    <w:p>
      <w:r>
        <w:t>Der Gerichtsschreiber: Dürst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