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912/2021 vom 10. Januar 2022</w:t>
      </w:r>
    </w:p>
    <w:p>
      <w:r>
        <w:t>Bundesgericht, 2022-01-10, FR</w:t>
      </w:r>
    </w:p>
    <w:p>
      <w:r>
        <w:rPr>
          <w:b/>
        </w:rPr>
        <w:t xml:space="preserve">Quelle: </w:t>
      </w:r>
      <w:r>
        <w:t>https://mcp.opencaselaw.ch/entscheid/bger_2C_912_2021</w:t>
      </w:r>
    </w:p>
    <w:p>
      <w:r>
        <w:t>FR: TF 2C 912/2021 du 10 janvier 2022</w:t>
      </w:r>
    </w:p>
    <w:p>
      <w:r>
        <w:t>IT: TF 2C 912/2021 del 10 gennaio 2022</w:t>
      </w:r>
    </w:p>
    <w:p>
      <w:pPr>
        <w:pStyle w:val="Heading2"/>
      </w:pPr>
      <w:r>
        <w:t>Regeste</w:t>
      </w:r>
    </w:p>
    <w:p>
      <w:r>
        <w:t>Interdiction de périmètre, retrait du recours | Droit de cité et droit des étrangers</w:t>
      </w:r>
    </w:p>
    <w:p>
      <w:pPr>
        <w:pStyle w:val="Heading2"/>
      </w:pPr>
      <w:r>
        <w:t>Volltext</w:t>
      </w:r>
    </w:p>
    <w:p>
      <w:r>
        <w:t>Bundesgericht II. Offentlich-rechtliche Abteilung 10.01.2022 2C 912/2021 (2C_912/2021) Tribunal fédéral IIe Cour de droit public 10.01.2022 2C 912/2021 (2C_912/2021) Tribunale federale II Corte di diritto pubblico 10.01.2022 2C 912/2021 (2C_912/2021)</w:t>
      </w:r>
    </w:p>
    <w:p>
      <w:r>
        <w:t>Interdiction de périmètre, retrait du recours | Droit de cité et droit des étrangers</w:t>
      </w:r>
    </w:p>
    <w:p>
      <w:r>
        <w:t>Bundesgericht Tribunal fédéral Tribunale federale Tribunal federal 2C_912/2021 Ordonnance du 10 janvier 2022 IIe Cour de droit public Composition Mme la Juge fédérale Aubry Girardin, Présidente. Greffier : M. Dubey. Participants à la procédure A.________, c/o B.________, recourant, contre Commissaire de police du canton de Genève, boulevard Carl-Vogt 17-19, 1211 Genève 8, intimé. Objet Interdiction de périmètre, retrait du recours, recours contre l'arrêt de la Cour de justice de la République et canton de Genève, Chambre administrative, 1ère section, du 12 octobre 2021 (ATA/1063/2021). Considérant en fait et en droit : que A.________ a déposé un recours en matière de droit public auprès du Tribunal fédéral contre l'arrêt rendu le 12 octobre 2021 par la Cour de justice du canton de Genève en matière d'interdiction d'entrée sur l'ensemble du territoire genevois, que, par courrier du 6 janvier 2022, agissant par son mandataire, l'intéressé a déclaré retirer son recours et révoquer le mandat de ce dernier, qu'en application de l' art. 32 al. 2 LTF , il convient d'en prendre acte et de rayer la cause du rôle sans frais ni dépens. Par ces motifs, la Présidente ordonne : 1. La cause 2C_912/2021 est rayée du rôle par suite de retrait du recours. 2. Il n'est pas perçu de frais de justice ni alloué de dépens. 3. La présente ordonnance est communiquée au recourant, au Commissaire de police et à la Cour de justice de la République et canton de Genève, Chambre administrative, 1ère section, ainsi qu'au Secrétariat d'Etat aux migrations. Lausanne, le 10 janvier 2022 Au nom de la IIe Cour de droit public du Tribunal fédéral suisse La Présidente : F. Aubry Girardin Le Greffier :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