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2C_696/2017 vom 15. Dezember 2017</w:t>
      </w:r>
    </w:p>
    <w:p>
      <w:r>
        <w:t>Bundesgericht, 2017-12-15, DE</w:t>
      </w:r>
    </w:p>
    <w:p>
      <w:r>
        <w:rPr>
          <w:b/>
        </w:rPr>
        <w:t xml:space="preserve">Quelle: </w:t>
      </w:r>
      <w:r>
        <w:t>https://mcp.opencaselaw.ch/entscheid/bger_2C_696_2017</w:t>
      </w:r>
    </w:p>
    <w:p>
      <w:r>
        <w:t>FR: TF 2C_696/2017 du 15 décembre 2017</w:t>
      </w:r>
    </w:p>
    <w:p>
      <w:r>
        <w:t>IT: TF 2C_696/2017 del 15 dicembre 2017</w:t>
      </w:r>
    </w:p>
    <w:p>
      <w:pPr>
        <w:pStyle w:val="Heading2"/>
      </w:pPr>
      <w:r>
        <w:t>Volltext</w:t>
      </w:r>
    </w:p>
    <w:p>
      <w:r>
        <w:t>Bundesgericht</w:t>
      </w:r>
    </w:p>
    <w:p>
      <w:r>
        <w:t>Tribunal fédéral</w:t>
      </w:r>
    </w:p>
    <w:p>
      <w:r>
        <w:t>Tribunale federale</w:t>
      </w:r>
    </w:p>
    <w:p>
      <w:r>
        <w:t>Tribunal federal</w:t>
      </w:r>
    </w:p>
    <w:p>
      <w:r>
        <w:t>2C_696/2017</w:t>
      </w:r>
    </w:p>
    <w:p>
      <w:r>
        <w:t>Urteil vom 15. Dezember 2017</w:t>
      </w:r>
    </w:p>
    <w:p>
      <w:r>
        <w:t>II. öffentlich-rechtliche Abteilung</w:t>
      </w:r>
    </w:p>
    <w:p>
      <w:r>
        <w:t>Besetzung</w:t>
      </w:r>
    </w:p>
    <w:p>
      <w:r>
        <w:t>Bundesrichter Seiler, Präsident,</w:t>
      </w:r>
    </w:p>
    <w:p>
      <w:r>
        <w:t>Gerichtsschreiber Feller.</w:t>
      </w:r>
    </w:p>
    <w:p>
      <w:r>
        <w:t>Verfahrensbeteiligte</w:t>
      </w:r>
    </w:p>
    <w:p>
      <w:r>
        <w:t>A.________,</w:t>
      </w:r>
    </w:p>
    <w:p>
      <w:r>
        <w:t>Beschwerdeführer, vertreten durch seine Eltern B.________, und C.________,</w:t>
      </w:r>
    </w:p>
    <w:p>
      <w:r>
        <w:t>gegen</w:t>
      </w:r>
    </w:p>
    <w:p>
      <w:r>
        <w:t>Schulkommission Hergiswil,</w:t>
      </w:r>
    </w:p>
    <w:p>
      <w:r>
        <w:t>Regierungsrat des Kantons Nidwalden.</w:t>
      </w:r>
    </w:p>
    <w:p>
      <w:r>
        <w:t>Gegenstand</w:t>
      </w:r>
    </w:p>
    <w:p>
      <w:r>
        <w:t>Übertritt an eine kantonale Mittelschule,</w:t>
      </w:r>
    </w:p>
    <w:p>
      <w:r>
        <w:t>Beschwerde gegen den Entscheid des Verwaltungsgerichts des Kantons Nidwalden, Verwaltungsabteilung, vom 16. August 2017 (VA 17 20).</w:t>
      </w:r>
    </w:p>
    <w:p>
      <w:r>
        <w:t>Nach Einsicht</w:t>
      </w:r>
    </w:p>
    <w:p>
      <w:r>
        <w:t>in die Beschwerde in öffentlich-rechtlichen Abteilungen von A.________ (Rechtsschriften vom 21. August und 18. September 2017) gegen den Entscheid des Verwaltungsgerichts des Kantons Nidwalden betreffend Übertritt an die kantonale Mittelschule,</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dem Beschwerdeführer die Frist zur Leistung des ihm mit Verfügung vom 6. Oktober 2017 auferlegten Kostenvorschusses von Fr. 1'500.-- mit Verfügung vom 16. November 2017 im Sinne einer Nachfristansetzung gemäss Art. 62 Abs. 3 BGG bis zum 27. November 2017 erstreckt worden ist, unter Androhung des Nichteintretens im Unterlassungsfall,</w:t>
      </w:r>
    </w:p>
    <w:p>
      <w:r>
        <w:t>dass der Beschwerdeführer den Vorschuss bis heute nicht bezahlt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der Präsident:</w:t>
      </w:r>
    </w:p>
    <w:p>
      <w:r>
        <w:t>1.</w:t>
      </w:r>
    </w:p>
    <w:p>
      <w:r>
        <w:t>Auf die Beschwerde wird nicht eingetreten.</w:t>
      </w:r>
    </w:p>
    <w:p>
      <w:r>
        <w:t>2.</w:t>
      </w:r>
    </w:p>
    <w:p>
      <w:r>
        <w:t>Die Gerichtskosten von Fr. 800.-- werden dem Beschwerdeführer auferlegt.</w:t>
      </w:r>
    </w:p>
    <w:p>
      <w:r>
        <w:t>3.</w:t>
      </w:r>
    </w:p>
    <w:p>
      <w:r>
        <w:t>Dieses Urteil wird den Verfahrensbeteiligten und dem Verwaltungsgericht des Kantons Nidwalden, Verwaltungsabteilung, schriftlich mitgeteilt.</w:t>
      </w:r>
    </w:p>
    <w:p>
      <w:r>
        <w:t>Lausanne, 15. Dezember 2017</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