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2C_632/2017 vom 3. September 2018</w:t>
      </w:r>
    </w:p>
    <w:p>
      <w:r>
        <w:t>Bundesgericht, 2018-09-03, FR</w:t>
      </w:r>
    </w:p>
    <w:p>
      <w:r>
        <w:rPr>
          <w:b/>
        </w:rPr>
        <w:t xml:space="preserve">Quelle: </w:t>
      </w:r>
      <w:r>
        <w:t>https://mcp.opencaselaw.ch/entscheid/bger_2C_632_2017</w:t>
      </w:r>
    </w:p>
    <w:p>
      <w:r>
        <w:t>FR: TF 2C_632/2017 du 3 septembre 2018</w:t>
      </w:r>
    </w:p>
    <w:p>
      <w:r>
        <w:t>IT: TF 2C_632/2017 del 3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mémoire du 12 juillet 2017, X.________ et Y.________ SA ont interjeté un recours en matière de droit public contre l'arrêt GE.2016.0138 du 9 juin 2017 du Tribunal cantonal du canton de Vaud relatif à la décision de la Municipalité de Lausanne du 15 août 2016 refusant de leur octroyer des heures de prolongation après 3h00 du matin pour exploiter la discothèque et le restaurant à l'enseigne "</w:t>
      </w:r>
    </w:p>
    <w:p>
      <w:r>
        <w:t>Le Palais ". Le recours a été enregistré sous le numéro d'ordre 2C_632/2017.</w:t>
      </w:r>
    </w:p>
    <w:p>
      <w:r>
        <w:rPr>
          <w:b/>
        </w:rPr>
        <w:t>E. 2</w:t>
      </w:r>
    </w:p>
    <w:p>
      <w:r>
        <w:t>Par ordonnance du 14 juillet 2017, le président de la IIe Cour de droit public du Tribunal fédéral a suspendu la procédure 2C_632/2017 jusqu'à droit connu sur la demande en révision du 12 juillet 2017 de l'arrêt GE.2016.0138 du 9 juin 2017 déposée auprès du Tribunal cantonal du canton de Vaud.</w:t>
      </w:r>
    </w:p>
    <w:p>
      <w:r>
        <w:rPr>
          <w:b/>
        </w:rPr>
        <w:t>E. 3</w:t>
      </w:r>
    </w:p>
    <w:p>
      <w:r>
        <w:t>La présente ordonnance est communiquée au mandataire des recourants, à la Municipalité de Lausanne, à la Police cantonale du commerce et au Tribunal cantonal du canton de Vaud, Cour de droit administratif et public.</w:t>
      </w:r>
    </w:p>
    <w:p>
      <w:r>
        <w:t>Lausanne, le 3 septembre 2018</w:t>
      </w:r>
    </w:p>
    <w:p>
      <w:r>
        <w:t>Au nom de la IIe Cour de droit public</w:t>
      </w:r>
    </w:p>
    <w:p>
      <w:r>
        <w:t>du Tribunal fédéral suisse</w:t>
      </w:r>
    </w:p>
    <w:p>
      <w:r>
        <w:t>Le Juge présidant : Zünd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