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2A.578/1999 vom 5. Mai 2000</w:t>
      </w:r>
    </w:p>
    <w:p>
      <w:r>
        <w:t>Bundesgericht, 2000-05-05, FR</w:t>
      </w:r>
    </w:p>
    <w:p>
      <w:r>
        <w:rPr>
          <w:b/>
        </w:rPr>
        <w:t xml:space="preserve">Quelle: </w:t>
      </w:r>
      <w:r>
        <w:t>https://mcp.opencaselaw.ch/entscheid/bger_2A.578_1999</w:t>
      </w:r>
    </w:p>
    <w:p>
      <w:r>
        <w:t>FR: TF 2A.578/1999 du 5 mai 2000</w:t>
      </w:r>
    </w:p>
    <w:p>
      <w:r>
        <w:t>IT: TF 2A.578/1999 del 5 maggio 2000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pour cent contenue à l'art. 19 de la loi fédérale du 13</w:t>
      </w:r>
    </w:p>
    <w:p>
      <w:r>
        <w:t>mars 1964 sur le travail dans l'industrie, l'artisanat et le</w:t>
      </w:r>
    </w:p>
    <w:p>
      <w:r>
        <w:t>commerce (ci-après: la loi sur le travail ou LTr; RS</w:t>
      </w:r>
    </w:p>
    <w:p>
      <w:r>
        <w:t>822.11).</w:t>
      </w:r>
    </w:p>
    <w:p>
      <w:r>
        <w:t>C.-</w:t>
      </w:r>
    </w:p>
    <w:p>
      <w:r>
        <w:t>Le 3 décembre 1998, la Société industrielle et com-</w:t>
      </w:r>
    </w:p>
    <w:p>
      <w:r>
        <w:t>merciale de Montreux (SICOM) (ci-après: la Société) a solli-</w:t>
      </w:r>
    </w:p>
    <w:p>
      <w:r>
        <w:t>cité du Service de l'emploi du canton de Vaud (ci-après: le</w:t>
      </w:r>
    </w:p>
    <w:p>
      <w:r>
        <w:t>Service cantonal) une autorisation, pour une trentaine de</w:t>
      </w:r>
    </w:p>
    <w:p>
      <w:r>
        <w:t>commerces montreusiens, d'employer du personnel les diman-</w:t>
      </w:r>
    </w:p>
    <w:p>
      <w:r>
        <w:t>ches 13 et 20 décembre 1998 de 14.00 h. à 18.00 h. A cette</w:t>
      </w:r>
    </w:p>
    <w:p>
      <w:r>
        <w:t>demande étaient annexées les requêtes individuelles de quel-</w:t>
      </w:r>
    </w:p>
    <w:p>
      <w:r>
        <w:t>que trente commerces indiquant le nombre et le sexe des tra-</w:t>
      </w:r>
    </w:p>
    <w:p>
      <w:r>
        <w:t>vailleurs concernés et comportant l'engagement de leur ver-</w:t>
      </w:r>
    </w:p>
    <w:p>
      <w:r>
        <w:t>ser un supplément de salaire d'au moins 50 pour cent.</w:t>
      </w:r>
    </w:p>
    <w:p>
      <w:r>
        <w:t>Par décision du 7 décembre 1998, le Service cantonal a</w:t>
      </w:r>
    </w:p>
    <w:p>
      <w:r>
        <w:t>délivré l'autorisation demandée, en se fondant notamment sur</w:t>
      </w:r>
    </w:p>
    <w:p>
      <w:r>
        <w:t>l' art. 19 LTr .</w:t>
      </w:r>
    </w:p>
    <w:p>
      <w:r>
        <w:t>D.-</w:t>
      </w:r>
    </w:p>
    <w:p>
      <w:r>
        <w:t>L'association UNIA, syndicat du secteur tertiaire,</w:t>
      </w:r>
    </w:p>
    <w:p>
      <w:r>
        <w:t>le Syndicat industrie et bâtiment (SIB), la Fédération in-</w:t>
      </w:r>
    </w:p>
    <w:p>
      <w:r>
        <w:t>terprofessionnelle des salariés (FIPS) et le Syndicat de</w:t>
      </w:r>
    </w:p>
    <w:p>
      <w:r>
        <w:t>l'industrie, de la construction et des services (FTMH), sec-</w:t>
      </w:r>
    </w:p>
    <w:p>
      <w:r>
        <w:t>tion Arc lémanique, (ci-après: les Syndicats ou les recou-</w:t>
      </w:r>
    </w:p>
    <w:p>
      <w:r>
        <w:t>rants) ont recouru contre la décision du Service cantonal du</w:t>
      </w:r>
    </w:p>
    <w:p>
      <w:r>
        <w:t>7 décembre 1998 au Département de l'économie du canton de</w:t>
      </w:r>
    </w:p>
    <w:p>
      <w:r>
        <w:t>Vaud (ci-après: le Département cantonal) et au Tribunal ad-</w:t>
      </w:r>
    </w:p>
    <w:p>
      <w:r>
        <w:t>ministratif du canton de Vaud (ci-après: le Tribunal admi-</w:t>
      </w:r>
    </w:p>
    <w:p>
      <w:r>
        <w:t>nistratif). En dépit de ces procédures, les magasins qui en</w:t>
      </w:r>
    </w:p>
    <w:p>
      <w:r>
        <w:t>avaient obtenu l'autorisation ont pu être ouverts les diman-</w:t>
      </w:r>
    </w:p>
    <w:p>
      <w:r>
        <w:t>ches 13 et 20 décembre 1998. Le recours au Tribunal adminis-</w:t>
      </w:r>
    </w:p>
    <w:p>
      <w:r>
        <w:t>tratif a été retiré par lettre du 15 février 1999.</w:t>
      </w:r>
    </w:p>
    <w:p>
      <w:r>
        <w:t>Par décision du 29 juin 1999, le Département cantonal a</w:t>
      </w:r>
    </w:p>
    <w:p>
      <w:r>
        <w:t>rejeté le recours qui lui avait été adressé et confirmé la</w:t>
      </w:r>
    </w:p>
    <w:p>
      <w:r>
        <w:t>décision du Service cantonal du 7 décembre 1998. Il a essen-</w:t>
      </w:r>
    </w:p>
    <w:p>
      <w:r>
        <w:t>tiellement développé les arguments de l'autorité inférieure.</w:t>
      </w:r>
    </w:p>
    <w:p>
      <w:r>
        <w:t>E.-</w:t>
      </w:r>
    </w:p>
    <w:p>
      <w:r>
        <w:t>Les Syndicats ont alors porté leur cause devant le</w:t>
      </w:r>
    </w:p>
    <w:p>
      <w:r>
        <w:t>Tribunal administratif qui, par arrêt du 19 novembre 1999, a</w:t>
      </w:r>
    </w:p>
    <w:p>
      <w:r>
        <w:t>rejeté leur recours et confirmé la décision du Département</w:t>
      </w:r>
    </w:p>
    <w:p>
      <w:r>
        <w:t>cantonal du 29 juin 1999. Le Tribunal administratif a notam-</w:t>
      </w:r>
    </w:p>
    <w:p>
      <w:r>
        <w:t>ment retenu qu'une ouverture limitée des commerces du centre</w:t>
      </w:r>
    </w:p>
    <w:p>
      <w:r>
        <w:t>de Montreux les dimanches 13 et 20 décembre 1998 répondait à</w:t>
      </w:r>
    </w:p>
    <w:p>
      <w:r>
        <w:t>un besoin urgent au sens de l' art. 19 al. 1 LTr .</w:t>
      </w:r>
    </w:p>
    <w:p>
      <w:r>
        <w:t>F.-</w:t>
      </w:r>
    </w:p>
    <w:p>
      <w:r>
        <w:t>Le 1er décembre 1999, les Syndicats ont déposé un</w:t>
      </w:r>
    </w:p>
    <w:p>
      <w:r>
        <w:t>recours de droit administratif au Tribunal fédéral contre</w:t>
      </w:r>
    </w:p>
    <w:p>
      <w:r>
        <w:t>l'arrêt du Tribunal administratif du 19 novembre 1999. Ils</w:t>
      </w:r>
    </w:p>
    <w:p>
      <w:r>
        <w:t>demandent de réformer l'arrêt attaqué en ce sens que les</w:t>
      </w:r>
    </w:p>
    <w:p>
      <w:r>
        <w:t>trente-deux commerces montreusiens représentés par la Socié-</w:t>
      </w:r>
    </w:p>
    <w:p>
      <w:r>
        <w:t>té ne soient pas autorisés à occuper des travailleurs les</w:t>
      </w:r>
    </w:p>
    <w:p>
      <w:r>
        <w:t>dimanches 13 et 20 décembre 1998.</w:t>
      </w:r>
    </w:p>
    <w:p>
      <w:r>
        <w:t>Le Tribunal administratif a expressément renoncé à ré-</w:t>
      </w:r>
    </w:p>
    <w:p>
      <w:r>
        <w:t>pondre au recours. Le Département cantonal et la Société</w:t>
      </w:r>
    </w:p>
    <w:p>
      <w:r>
        <w:t>concluent au rejet du recours, sous suite de frais et dé-</w:t>
      </w:r>
    </w:p>
    <w:p>
      <w:r>
        <w:t>pens.</w:t>
      </w:r>
    </w:p>
    <w:p>
      <w:r>
        <w:t>Le Département fédéral de l'économie a déposé des ob-</w:t>
      </w:r>
    </w:p>
    <w:p>
      <w:r>
        <w:t>servations.</w:t>
      </w:r>
    </w:p>
    <w:p>
      <w:r>
        <w:t>G.-</w:t>
      </w:r>
    </w:p>
    <w:p>
      <w:r>
        <w:t>Par ordonnance du 14 décembre 1999, le Président de</w:t>
      </w:r>
    </w:p>
    <w:p>
      <w:r>
        <w:t>la IIe Cour de droit public a rejeté la requête de mesures</w:t>
      </w:r>
    </w:p>
    <w:p>
      <w:r>
        <w:t>provisionnelles et préprovisionnelles d'extrême urgence pré-</w:t>
      </w:r>
    </w:p>
    <w:p>
      <w:r>
        <w:t>sentée par les Syndicats. Cette requête visait à suspendre</w:t>
      </w:r>
    </w:p>
    <w:p>
      <w:r>
        <w:t>les effets d'une décision du Service cantonal du 24 novembre</w:t>
      </w:r>
    </w:p>
    <w:p>
      <w:r>
        <w:t>1999 accordant à la Société un permis de travail du dimanche</w:t>
      </w:r>
    </w:p>
    <w:p>
      <w:r>
        <w:t>pour les dimanches 12 et 19 décembre 1999 de 14.00 h. à</w:t>
      </w:r>
    </w:p>
    <w:p>
      <w:r>
        <w:t>18.00 h.</w:t>
      </w:r>
    </w:p>
    <w:p>
      <w:r>
        <w:t>C o n s i d é r a n t   e n   d r o i t :</w:t>
      </w:r>
    </w:p>
    <w:p>
      <w:r>
        <w:t>1.-</w:t>
      </w:r>
    </w:p>
    <w:p>
      <w:r>
        <w:t>Le Tribunal fédéral examine d'office et librement</w:t>
      </w:r>
    </w:p>
    <w:p>
      <w:r>
        <w:t>la recevabilité des recours qui lui sont soumis (ATF 124 II</w:t>
      </w:r>
    </w:p>
    <w:p>
      <w:r>
        <w:t>499 consid. 1a p. 501).</w:t>
      </w:r>
    </w:p>
    <w:p>
      <w:r>
        <w:t>a) Déposé en temps utile et dans les formes prescrites</w:t>
      </w:r>
    </w:p>
    <w:p>
      <w:r>
        <w:t>par la loi contre un arrêt rendu en dernière instance canto-</w:t>
      </w:r>
    </w:p>
    <w:p>
      <w:r>
        <w:t>nale et fondé sur le droit public fédéral, le présent re-</w:t>
      </w:r>
    </w:p>
    <w:p>
      <w:r>
        <w:t>cours est en principe recevable en vertu des art. 97 ss OJ</w:t>
      </w:r>
    </w:p>
    <w:p>
      <w:r>
        <w:t>ainsi que de la règle particulière de l' art. 57 LTr .</w:t>
      </w:r>
    </w:p>
    <w:p>
      <w:r>
        <w:t>b) Selon les art. 58 al. 1 LTr et 103 lettres a et c</w:t>
      </w:r>
    </w:p>
    <w:p>
      <w:r>
        <w:t>OJ, ont qualité pour recourir les employeurs et travailleurs</w:t>
      </w:r>
    </w:p>
    <w:p>
      <w:r>
        <w:t>intéressés et leurs associations ainsi que toute personne</w:t>
      </w:r>
    </w:p>
    <w:p>
      <w:r>
        <w:t>qui justifie d'un intérêt direct.</w:t>
      </w:r>
    </w:p>
    <w:p>
      <w:r>
        <w:t>D'après ses statuts du 29 février 1996, UNIA est ouver-</w:t>
      </w:r>
    </w:p>
    <w:p>
      <w:r>
        <w:t>te à toute personne active dans le secteur tertiaire privé</w:t>
      </w:r>
    </w:p>
    <w:p>
      <w:r>
        <w:t>(art. 3 al. 1) et elle défend les intérêts matériels, pro-</w:t>
      </w:r>
    </w:p>
    <w:p>
      <w:r>
        <w:t>fessionnels, sociaux et culturels de ses membres (art. 2 al.</w:t>
      </w:r>
    </w:p>
    <w:p>
      <w:r>
        <w:t>2). Dès lors, il y a lieu de lui reconnaître la qualité pour</w:t>
      </w:r>
    </w:p>
    <w:p>
      <w:r>
        <w:t>agir. Sous cet angle, le recours est donc recevable, sans</w:t>
      </w:r>
    </w:p>
    <w:p>
      <w:r>
        <w:t>qu'il soit nécessaire d'examiner si les autres recourants</w:t>
      </w:r>
    </w:p>
    <w:p>
      <w:r>
        <w:t>remplissent aussi les conditions pour agir.</w:t>
      </w:r>
    </w:p>
    <w:p>
      <w:r>
        <w:t>c) En principe, la qualité pour recourir suppose un in-</w:t>
      </w:r>
    </w:p>
    <w:p>
      <w:r>
        <w:t>térêt actuel à obtenir l'annulation de la décision attaquée.</w:t>
      </w:r>
    </w:p>
    <w:p>
      <w:r>
        <w:t>Le Tribunal fédéral fait toutefois abstraction de cette exi-</w:t>
      </w:r>
    </w:p>
    <w:p>
      <w:r>
        <w:t>gence lorsque la contestation peut se reproduire en tout</w:t>
      </w:r>
    </w:p>
    <w:p>
      <w:r>
        <w:t>temps dans des circonstances identiques ou analogues, que sa</w:t>
      </w:r>
    </w:p>
    <w:p>
      <w:r>
        <w:t>nature ne permet pas de la trancher avant qu'elle ne perde</w:t>
      </w:r>
    </w:p>
    <w:p>
      <w:r>
        <w:t>son actualité et que, en raison de sa portée de principe, il</w:t>
      </w:r>
    </w:p>
    <w:p>
      <w:r>
        <w:t>existe un intérêt public suffisamment important à la solu-</w:t>
      </w:r>
    </w:p>
    <w:p>
      <w:r>
        <w:t>tion de la question litigieuse ( ATF 123 II 285 consid. 4</w:t>
      </w:r>
    </w:p>
    <w:p>
      <w:r>
        <w:t>p. 286 ss; 118 Ib 1 consid. 2b p. 8; 111 Ib 56 consid. 2b</w:t>
      </w:r>
    </w:p>
    <w:p>
      <w:r>
        <w:t>p. 59 et 182 consid. 2c p. 185). En l'espèce, l'intérêt ac-</w:t>
      </w:r>
    </w:p>
    <w:p>
      <w:r>
        <w:t>tuel a disparu, puisque les dates auxquelles les recourants</w:t>
      </w:r>
    </w:p>
    <w:p>
      <w:r>
        <w:t>demandent que trente-deux commerces représentés par la So-</w:t>
      </w:r>
    </w:p>
    <w:p>
      <w:r>
        <w:t>ciété ne soient pas autorisés à occuper des travailleurs,</w:t>
      </w:r>
    </w:p>
    <w:p>
      <w:r>
        <w:t>soit les dimanches 13 et 20 décembre 1998, sont passées. Une</w:t>
      </w:r>
    </w:p>
    <w:p>
      <w:r>
        <w:t>situation analogue pourrait cependant se reproduire chaque</w:t>
      </w:r>
    </w:p>
    <w:p>
      <w:r>
        <w:t>année sans qu'une procédure de recours puisse aboutir en</w:t>
      </w:r>
    </w:p>
    <w:p>
      <w:r>
        <w:t>temps utile. Dès lors, les conditions prévues par la juris-</w:t>
      </w:r>
    </w:p>
    <w:p>
      <w:r>
        <w:t>prudence rappelée ci-dessus sont remplies et il y a lieu</w:t>
      </w:r>
    </w:p>
    <w:p>
      <w:r>
        <w:t>d'entrer en matière sur le fond.</w:t>
      </w:r>
    </w:p>
    <w:p>
      <w:r>
        <w:t>2.-</w:t>
      </w:r>
    </w:p>
    <w:p>
      <w:r>
        <w:t>D'après l' art. 104 OJ , le recours de droit adminis-</w:t>
      </w:r>
    </w:p>
    <w:p>
      <w:r>
        <w:t>tratif peut être formé pour violation du droit fédéral, y</w:t>
      </w:r>
    </w:p>
    <w:p>
      <w:r>
        <w:t>compris l'excès et l'abus du pouvoir d'appréciation (lettre</w:t>
      </w:r>
    </w:p>
    <w:p>
      <w:r>
        <w:t>a) ainsi que pour constatation inexacte ou incomplète des</w:t>
      </w:r>
    </w:p>
    <w:p>
      <w:r>
        <w:t>faits pertinents, sous réserve de l' art. 105 al. 2 OJ , (let-</w:t>
      </w:r>
    </w:p>
    <w:p>
      <w:r>
        <w:t>tre b). Le Tribunal fédéral vérifie d'office l'application</w:t>
      </w:r>
    </w:p>
    <w:p>
      <w:r>
        <w:t>du droit fédéral, qui englobe notamment les droits constitu-</w:t>
      </w:r>
    </w:p>
    <w:p>
      <w:r>
        <w:t>tionnels des citoyens ( ATF 124 II 517 consid. 1 p. 519; 123</w:t>
      </w:r>
    </w:p>
    <w:p>
      <w:r>
        <w:t>II 385 consid. 3 p. 388), sans être lié par les motifs invo-</w:t>
      </w:r>
    </w:p>
    <w:p>
      <w:r>
        <w:t>qués par les parties (art. 114 al. 1 in fine OJ). Cependant,</w:t>
      </w:r>
    </w:p>
    <w:p>
      <w:r>
        <w:t>il procède à cette vérification avec retenue, lorsque l'au-</w:t>
      </w:r>
    </w:p>
    <w:p>
      <w:r>
        <w:t>torité cantonale jouit d'une certaine liberté d'apprécia-</w:t>
      </w:r>
    </w:p>
    <w:p>
      <w:r>
        <w:t>tion, en particulier lorsque sa décision dépend de considé-</w:t>
      </w:r>
    </w:p>
    <w:p>
      <w:r>
        <w:t>rations économiques et de l'appréciation de circonstances</w:t>
      </w:r>
    </w:p>
    <w:p>
      <w:r>
        <w:t>locales ( ATF 117 Ib 162 consid. 1c p. 165 et consid. 4b</w:t>
      </w:r>
    </w:p>
    <w:p>
      <w:r>
        <w:t>p. 167/168). Par ailleurs, lorsque le recours est dirigé,</w:t>
      </w:r>
    </w:p>
    <w:p>
      <w:r>
        <w:t>comme en l'espèce, contre la décision d'une autorité judi-</w:t>
      </w:r>
    </w:p>
    <w:p>
      <w:r>
        <w:t>ciaire, le Tribunal fédéral est lié par les faits constatés</w:t>
      </w:r>
    </w:p>
    <w:p>
      <w:r>
        <w:t>dans cette décision, sauf s'ils sont manifestement inexacts</w:t>
      </w:r>
    </w:p>
    <w:p>
      <w:r>
        <w:t>ou incomplets ou s'ils ont été établis au mépris de règles</w:t>
      </w:r>
    </w:p>
    <w:p>
      <w:r>
        <w:t>essentielles de procédure ( art. 105 al. 2 OJ ). En outre, le</w:t>
      </w:r>
    </w:p>
    <w:p>
      <w:r>
        <w:t>Tribunal fédéral ne peut pas revoir l'opportunité de l'arrêt</w:t>
      </w:r>
    </w:p>
    <w:p>
      <w:r>
        <w:t>entrepris, le droit fédéral ne prévoyant pas un tel examen</w:t>
      </w:r>
    </w:p>
    <w:p>
      <w:r>
        <w:t>en la matière (art. 104 lettre c ch. 3 OJ).</w:t>
      </w:r>
    </w:p>
    <w:p>
      <w:r>
        <w:t>3.-</w:t>
      </w:r>
    </w:p>
    <w:p>
      <w:r>
        <w:t>a) La loi sur le travail consacre le principe de</w:t>
      </w:r>
    </w:p>
    <w:p>
      <w:r>
        <w:t>l'interdiction de travailler le dimanche à son art. 18 al. 1</w:t>
      </w:r>
    </w:p>
    <w:p>
      <w:r>
        <w:t>1 ère phrase (cf., au sujet de la justification de ce princi-</w:t>
      </w:r>
    </w:p>
    <w:p>
      <w:r>
        <w:t>pe, l' ATF 120 Ib 332 consid. 3a p. 333/334). Ce principe</w:t>
      </w:r>
    </w:p>
    <w:p>
      <w:r>
        <w:t>souffre cependant différentes exceptions. C'est ainsi que</w:t>
      </w:r>
    </w:p>
    <w:p>
      <w:r>
        <w:t>l' art. 19 al. 1 LTr prévoit que l'autorité cantonale peut</w:t>
      </w:r>
    </w:p>
    <w:p>
      <w:r>
        <w:t>autoriser temporairement le travail du dimanche à trois con-</w:t>
      </w:r>
    </w:p>
    <w:p>
      <w:r>
        <w:t>ditions; il faut (a) qu'il existe un besoin urgent dûment</w:t>
      </w:r>
    </w:p>
    <w:p>
      <w:r>
        <w:t>établi, (b) que les travailleurs affectés à ce travail y</w:t>
      </w:r>
    </w:p>
    <w:p>
      <w:r>
        <w:t>consentent et (c) que l'employeur leur verse, en contrepar-</w:t>
      </w:r>
    </w:p>
    <w:p>
      <w:r>
        <w:t>tie, un supplément de salaire d'au moins 50 pour cent.</w:t>
      </w:r>
    </w:p>
    <w:p>
      <w:r>
        <w:t>b) Dans un arrêt du 27 juin 1994 ( ATF 120 Ib 332 con-</w:t>
      </w:r>
    </w:p>
    <w:p>
      <w:r>
        <w:t>sid. 4b p. 334/335), le Tribunal fédéral a relevé que la de-</w:t>
      </w:r>
    </w:p>
    <w:p>
      <w:r>
        <w:t>mande en biens de consommation augmentait pendant la période</w:t>
      </w:r>
    </w:p>
    <w:p>
      <w:r>
        <w:t>précédant Noël et que le besoin accru des consommateurs de-</w:t>
      </w:r>
    </w:p>
    <w:p>
      <w:r>
        <w:t>vait être satisfait durant une période très limitée dans le</w:t>
      </w:r>
    </w:p>
    <w:p>
      <w:r>
        <w:t>temps. Il a toutefois retenu que ces considérations ne per-</w:t>
      </w:r>
    </w:p>
    <w:p>
      <w:r>
        <w:t>mettaient pas encore d'établir l'urgence à satisfaire ces</w:t>
      </w:r>
    </w:p>
    <w:p>
      <w:r>
        <w:t>besoins par une ouverture des commerces le dimanche. Les</w:t>
      </w:r>
    </w:p>
    <w:p>
      <w:r>
        <w:t>consommateurs pouvaient acquérir des biens de consommation</w:t>
      </w:r>
    </w:p>
    <w:p>
      <w:r>
        <w:t>pendant les jours ouvrables. En outre, dans ce cas, la com-</w:t>
      </w:r>
    </w:p>
    <w:p>
      <w:r>
        <w:t>mune de Porrentruy avait autorisé deux ouvertures nocturnes</w:t>
      </w:r>
    </w:p>
    <w:p>
      <w:r>
        <w:t>des commerces durant la période précédant Noël. Une ouvertu-</w:t>
      </w:r>
    </w:p>
    <w:p>
      <w:r>
        <w:t>re dominicale des commerces ne correspondait donc pas à un</w:t>
      </w:r>
    </w:p>
    <w:p>
      <w:r>
        <w:t>besoin urgent de ces derniers, quand bien même, accompagnée</w:t>
      </w:r>
    </w:p>
    <w:p>
      <w:r>
        <w:t>d'animations diverses, elle aurait eu un effet publicitaire</w:t>
      </w:r>
    </w:p>
    <w:p>
      <w:r>
        <w:t>bienvenu. Un peu plus d'un an après l'arrêt précité, le Tri-</w:t>
      </w:r>
    </w:p>
    <w:p>
      <w:r>
        <w:t>bunal fédéral a eu l'occasion de revenir sur ces questions</w:t>
      </w:r>
    </w:p>
    <w:p>
      <w:r>
        <w:t>dans une affaire tessinoise du 5 septembre 1995 (RDAT 1996 I</w:t>
      </w:r>
    </w:p>
    <w:p>
      <w:r>
        <w:t>63 188, consid. 5c et 5d, p. 191/192). Il a souligné qu'au</w:t>
      </w:r>
    </w:p>
    <w:p>
      <w:r>
        <w:t>Tessin, des ouvertures dominicales des commerces durant la</w:t>
      </w:r>
    </w:p>
    <w:p>
      <w:r>
        <w:t>période précédant Noël étaient autorisées depuis 1934 et</w:t>
      </w:r>
    </w:p>
    <w:p>
      <w:r>
        <w:t>qu'elles étaient régulièrement accordées depuis une vingtai-</w:t>
      </w:r>
    </w:p>
    <w:p>
      <w:r>
        <w:t>ne d'années - soit depuis 1975 environ. Il s'agissait d'une</w:t>
      </w:r>
    </w:p>
    <w:p>
      <w:r>
        <w:t>habitude qui pouvait apparaître comme l'indice d'un besoin,</w:t>
      </w:r>
    </w:p>
    <w:p>
      <w:r>
        <w:t>que les clients satisferaient à l'étranger le cas échéant,</w:t>
      </w:r>
    </w:p>
    <w:p>
      <w:r>
        <w:t>compte tenu des conditions favorables existant en Italie</w:t>
      </w:r>
    </w:p>
    <w:p>
      <w:r>
        <w:t>(heures d'ouverture des magasins, taux de change). En outre,</w:t>
      </w:r>
    </w:p>
    <w:p>
      <w:r>
        <w:t>pendant la période précédant Noël où la demande de biens de</w:t>
      </w:r>
    </w:p>
    <w:p>
      <w:r>
        <w:t>consommation est particulièrement forte, il fallait absolu-</w:t>
      </w:r>
    </w:p>
    <w:p>
      <w:r>
        <w:t>ment contrecarrer la tendance de la clientèle à aller s'ap-</w:t>
      </w:r>
    </w:p>
    <w:p>
      <w:r>
        <w:t>provisionner à l'étranger. Il est donc apparu que la con-</w:t>
      </w:r>
    </w:p>
    <w:p>
      <w:r>
        <w:t>jonction d'une longue habitude d'ouverture dominicale des</w:t>
      </w:r>
    </w:p>
    <w:p>
      <w:r>
        <w:t>magasins durant la période précédant Noël et d'une situation</w:t>
      </w:r>
    </w:p>
    <w:p>
      <w:r>
        <w:t>économique difficile où il convenait de retenir les consom-</w:t>
      </w:r>
    </w:p>
    <w:p>
      <w:r>
        <w:t>mateurs au Tessin créait un besoin urgent justifiant une dé-</w:t>
      </w:r>
    </w:p>
    <w:p>
      <w:r>
        <w:t>rogation au principe de l'interdiction du travail dominical.</w:t>
      </w:r>
    </w:p>
    <w:p>
      <w:r>
        <w:t>4.-</w:t>
      </w:r>
    </w:p>
    <w:p>
      <w:r>
        <w:t>a) En se référant à l'arrêt susmentionné tranchant</w:t>
      </w:r>
    </w:p>
    <w:p>
      <w:r>
        <w:t>le cas jurassien ( ATF 120 Ib 332 ), les recourants font va-</w:t>
      </w:r>
    </w:p>
    <w:p>
      <w:r>
        <w:t>loir que l'animation constituée par un marché de Noël ne</w:t>
      </w:r>
    </w:p>
    <w:p>
      <w:r>
        <w:t>saurait fonder un besoin urgent au sens de l' art. 19 al. 1</w:t>
      </w:r>
    </w:p>
    <w:p>
      <w:r>
        <w:t>LTr . De plus, ils contestent que le marché de Noël de Mon-</w:t>
      </w:r>
    </w:p>
    <w:p>
      <w:r>
        <w:t>treux qui dure trois semaines pâtirait de la fermeture des</w:t>
      </w:r>
    </w:p>
    <w:p>
      <w:r>
        <w:t>magasins les dimanches 13 et 20 décembre 1998. Ils redoutent</w:t>
      </w:r>
    </w:p>
    <w:p>
      <w:r>
        <w:t>enfin que l'arrêt entrepris n'ouvre la porte aux abus.</w:t>
      </w:r>
    </w:p>
    <w:p>
      <w:r>
        <w:t>En l'occurrence, l'autorité intimée a retenu que les</w:t>
      </w:r>
    </w:p>
    <w:p>
      <w:r>
        <w:t>ouvertures dominicales querellées avaient été demandées en</w:t>
      </w:r>
    </w:p>
    <w:p>
      <w:r>
        <w:t>relation avec le marché de Noël organisé de manière réguliè-</w:t>
      </w:r>
    </w:p>
    <w:p>
      <w:r>
        <w:t>re depuis quelques années à Montreux. Le Tribunal adminis-</w:t>
      </w:r>
    </w:p>
    <w:p>
      <w:r>
        <w:t>tratif a rappelé qu'il s'agissait d'une manifestation d'en-</w:t>
      </w:r>
    </w:p>
    <w:p>
      <w:r>
        <w:t>vergure à vocation commerciale et touristique qui, mise sur</w:t>
      </w:r>
    </w:p>
    <w:p>
      <w:r>
        <w:t>pied par les commerçants montreusiens avec l'appui des auto-</w:t>
      </w:r>
    </w:p>
    <w:p>
      <w:r>
        <w:t>rités locales, attirait un nombre considérable de visiteurs</w:t>
      </w:r>
    </w:p>
    <w:p>
      <w:r>
        <w:t>durant une période limitée de deux à trois semaines. Des</w:t>
      </w:r>
    </w:p>
    <w:p>
      <w:r>
        <w:t>quelque trente commerces représentés par la Société, seuls</w:t>
      </w:r>
    </w:p>
    <w:p>
      <w:r>
        <w:t>cinq tenaient un stand au marché de Noël de Montreux. En re-</w:t>
      </w:r>
    </w:p>
    <w:p>
      <w:r>
        <w:t>vanche, ils participaient à cette manifestation au travers</w:t>
      </w:r>
    </w:p>
    <w:p>
      <w:r>
        <w:t>de leurs associations professionnelles qui étaient elles-</w:t>
      </w:r>
    </w:p>
    <w:p>
      <w:r>
        <w:t>mêmes des associées de "Marché de Noël Montreux S.à r.l.",</w:t>
      </w:r>
    </w:p>
    <w:p>
      <w:r>
        <w:t>société fondée en 1995. L'autorité intimée a souligné que le</w:t>
      </w:r>
    </w:p>
    <w:p>
      <w:r>
        <w:t>marché de Noël de Montreux était ainsi lié à l'ensemble des</w:t>
      </w:r>
    </w:p>
    <w:p>
      <w:r>
        <w:t>commerces du centre-ville non seulement géographiquement,</w:t>
      </w:r>
    </w:p>
    <w:p>
      <w:r>
        <w:t>mais encore économiquement. Avec ses chalets situés pour la</w:t>
      </w:r>
    </w:p>
    <w:p>
      <w:r>
        <w:t>plupart le long de la Grand-Rue devant les vitrines des ma-</w:t>
      </w:r>
    </w:p>
    <w:p>
      <w:r>
        <w:t>gasins de cette artère, le marché de Noël de Montreux</w:t>
      </w:r>
    </w:p>
    <w:p>
      <w:r>
        <w:t>n'était pas conçu comme une manifestation indépendante de</w:t>
      </w:r>
    </w:p>
    <w:p>
      <w:r>
        <w:t>l'activité commerciale habituelle du centre-ville. Cette</w:t>
      </w:r>
    </w:p>
    <w:p>
      <w:r>
        <w:t>dernière activité constituait un élément d'animation impor-</w:t>
      </w:r>
    </w:p>
    <w:p>
      <w:r>
        <w:t>tant sans lequel on pouvait présumer que le marché de Noël</w:t>
      </w:r>
    </w:p>
    <w:p>
      <w:r>
        <w:t>de Montreux perdrait une bonne partie de son attractivité,</w:t>
      </w:r>
    </w:p>
    <w:p>
      <w:r>
        <w:t>notamment pour ses visiteurs venant de l'extérieur.</w:t>
      </w:r>
    </w:p>
    <w:p>
      <w:r>
        <w:t>Dans ses déterminations, le Département cantonal a sou-</w:t>
      </w:r>
    </w:p>
    <w:p>
      <w:r>
        <w:t>ligné pour sa part qu'il existait un lien étroit entre l'ac-</w:t>
      </w:r>
    </w:p>
    <w:p>
      <w:r>
        <w:t>tivité commerciale générale et le marché de Noël de Mon-</w:t>
      </w:r>
    </w:p>
    <w:p>
      <w:r>
        <w:t>treux. Il a aussi relevé que le canton de Vaud devait, comme</w:t>
      </w:r>
    </w:p>
    <w:p>
      <w:r>
        <w:t>celui du Tessin, faire face à la concurrence des commerces</w:t>
      </w:r>
    </w:p>
    <w:p>
      <w:r>
        <w:t>étrangers. Il a en outre rappelé que les ouvertures domini-</w:t>
      </w:r>
    </w:p>
    <w:p>
      <w:r>
        <w:t>cales durant la période précédant Noël avaient déjà eu lieu</w:t>
      </w:r>
    </w:p>
    <w:p>
      <w:r>
        <w:t>de 1983 à 1994, sur la Riviera vaudoise.</w:t>
      </w:r>
    </w:p>
    <w:p>
      <w:r>
        <w:t>b) Dans l'arrêt précité concernant l'affaire jurassien-</w:t>
      </w:r>
    </w:p>
    <w:p>
      <w:r>
        <w:t>ne, auquel renvoie le mémoire des recourants, le Tribunal</w:t>
      </w:r>
    </w:p>
    <w:p>
      <w:r>
        <w:t>fédéral a admis l'existence avant Noël d'un besoin accru de</w:t>
      </w:r>
    </w:p>
    <w:p>
      <w:r>
        <w:t>biens de consommation qu'il faut satisfaire durant une pé-</w:t>
      </w:r>
    </w:p>
    <w:p>
      <w:r>
        <w:t>riode très limitée dans le temps. Reste à savoir si on peut</w:t>
      </w:r>
    </w:p>
    <w:p>
      <w:r>
        <w:t>considérer ce besoin comme urgent en l'espèce au regard de</w:t>
      </w:r>
    </w:p>
    <w:p>
      <w:r>
        <w:t>la jurisprudence (cf. consid. 3b ci-dessus), qui a estimé</w:t>
      </w:r>
    </w:p>
    <w:p>
      <w:r>
        <w:t>que la condition de l'urgence n'était pas remplie quand des</w:t>
      </w:r>
    </w:p>
    <w:p>
      <w:r>
        <w:t>commerçants tentaient de satisfaire une forte demande de</w:t>
      </w:r>
    </w:p>
    <w:p>
      <w:r>
        <w:t>biens de consommation en accompagnant leur offre d'anima-</w:t>
      </w:r>
    </w:p>
    <w:p>
      <w:r>
        <w:t>tions diverses, mais qu'elle l'était quand une telle demande</w:t>
      </w:r>
    </w:p>
    <w:p>
      <w:r>
        <w:t>devait également être soustraite à une concurrence étrangère</w:t>
      </w:r>
    </w:p>
    <w:p>
      <w:r>
        <w:t>vive et que l'ouverture dominicale des commerces avant Noël</w:t>
      </w:r>
    </w:p>
    <w:p>
      <w:r>
        <w:t>reposait sur une longue tradition.</w:t>
      </w:r>
    </w:p>
    <w:p>
      <w:r>
        <w:t>Dans le cas particulier, à la différence de la cause</w:t>
      </w:r>
    </w:p>
    <w:p>
      <w:r>
        <w:t>jurassienne susmentionnée, il faut souligner l'imbrication</w:t>
      </w:r>
    </w:p>
    <w:p>
      <w:r>
        <w:t>de l'animation qui résulte du marché de Noël de Montreux et</w:t>
      </w:r>
    </w:p>
    <w:p>
      <w:r>
        <w:t>de celle qui est due à l'ensemble de l'activité commerciale</w:t>
      </w:r>
    </w:p>
    <w:p>
      <w:r>
        <w:t>de la place. Cette interdépendance est une caractéristique</w:t>
      </w:r>
    </w:p>
    <w:p>
      <w:r>
        <w:t>de la présente espèce. C'est donc dans cette optique que</w:t>
      </w:r>
    </w:p>
    <w:p>
      <w:r>
        <w:t>doit être appréciée l'importance des ouvertures dominicales</w:t>
      </w:r>
    </w:p>
    <w:p>
      <w:r>
        <w:t>contestées. En effet, sur les quelque cent vingt mille visi-</w:t>
      </w:r>
    </w:p>
    <w:p>
      <w:r>
        <w:t>teurs de la manifestation, trente à quarante mille ont été</w:t>
      </w:r>
    </w:p>
    <w:p>
      <w:r>
        <w:t>recensés durant les dimanches 13 et 20 décembre 1998, soit</w:t>
      </w:r>
    </w:p>
    <w:p>
      <w:r>
        <w:t>un quart à un tiers du total des visiteurs. On ne saurait</w:t>
      </w:r>
    </w:p>
    <w:p>
      <w:r>
        <w:t>donc suivre les recourants quand ils prétendent que le mar-</w:t>
      </w:r>
    </w:p>
    <w:p>
      <w:r>
        <w:t>ché de Noël de Montreux ne pâtirait pas de la fermeture des</w:t>
      </w:r>
    </w:p>
    <w:p>
      <w:r>
        <w:t>magasins durant deux dimanches. Par ailleurs, les critères</w:t>
      </w:r>
    </w:p>
    <w:p>
      <w:r>
        <w:t>dégagés dans le cas tessinois précité sont réalisés en l'es-</w:t>
      </w:r>
    </w:p>
    <w:p>
      <w:r>
        <w:t>pèce. En effet, des ouvertures dominicales des commerces</w:t>
      </w:r>
    </w:p>
    <w:p>
      <w:r>
        <w:t>montreusiens pendant la période précédant Noël existent de-</w:t>
      </w:r>
    </w:p>
    <w:p>
      <w:r>
        <w:t>puis 1983, ce qui constitue une tradition. En outre, le Dé-</w:t>
      </w:r>
    </w:p>
    <w:p>
      <w:r>
        <w:t>partement cantonal, qui est mieux à même de se prononcer sur</w:t>
      </w:r>
    </w:p>
    <w:p>
      <w:r>
        <w:t>ce point que l'autorité de céans (cf. consid. 2 ci-dessus),</w:t>
      </w:r>
    </w:p>
    <w:p>
      <w:r>
        <w:t>relève l'âpreté de la concurrence étrangère que doivent af-</w:t>
      </w:r>
    </w:p>
    <w:p>
      <w:r>
        <w:t>fronter les commerçants montreusiens. Il y a donc lieu d'ad-</w:t>
      </w:r>
    </w:p>
    <w:p>
      <w:r>
        <w:t>mettre l'existence d'un besoin urgent dans le cas présent.</w:t>
      </w:r>
    </w:p>
    <w:p>
      <w:r>
        <w:t>Le recours n'est dès lors pas fondé.</w:t>
      </w:r>
    </w:p>
    <w:p>
      <w:r>
        <w:t>Au demeurant, il convient d'écarter les craintes d'abus</w:t>
      </w:r>
    </w:p>
    <w:p>
      <w:r>
        <w:t>évoquées par les recourants. Les circonstances du cas parti-</w:t>
      </w:r>
    </w:p>
    <w:p>
      <w:r>
        <w:t>culier sont déterminantes et l'on ne saurait fonder une pra-</w:t>
      </w:r>
    </w:p>
    <w:p>
      <w:r>
        <w:t>tique sur la présente espèce. Par ailleurs, les ouvertures</w:t>
      </w:r>
    </w:p>
    <w:p>
      <w:r>
        <w:t>dominicales des commerces sont limitées et autorisées ponc-</w:t>
      </w:r>
    </w:p>
    <w:p>
      <w:r>
        <w:t>tuellement. En effet, si la tradition joue un rôle dans ce</w:t>
      </w:r>
    </w:p>
    <w:p>
      <w:r>
        <w:t>domaine, elle ne suffit pas à justifier une dérogation géné-</w:t>
      </w:r>
    </w:p>
    <w:p>
      <w:r>
        <w:t>rale au principe de l'interdiction de travailler le diman-</w:t>
      </w:r>
    </w:p>
    <w:p>
      <w:r>
        <w:t>che.</w:t>
      </w:r>
    </w:p>
    <w:p>
      <w:r>
        <w:t>5.-</w:t>
      </w:r>
    </w:p>
    <w:p>
      <w:r>
        <w:t>Vu ce qui précède, le recours doit être rejeté dans</w:t>
      </w:r>
    </w:p>
    <w:p>
      <w:r>
        <w:t>la mesure où il est recevable.</w:t>
      </w:r>
    </w:p>
    <w:p>
      <w:r>
        <w:t>Succombant, les recourants doivent supporter les frais</w:t>
      </w:r>
    </w:p>
    <w:p>
      <w:r>
        <w:t>judiciaires ( art. 156 al. 1, 153 et 153a OJ ) et n'ont pas</w:t>
      </w:r>
    </w:p>
    <w:p>
      <w:r>
        <w:t>droit à des dépens ( art. 159 al. 1 OJ ).</w:t>
      </w:r>
    </w:p>
    <w:p>
      <w:r>
        <w:t>La Société a droit à des dépens ( art. 159 al. 1 OJ ). Il</w:t>
      </w:r>
    </w:p>
    <w:p>
      <w:r>
        <w:t>n'y a pas lieu de donner suite à la demande de dépens pré-</w:t>
      </w:r>
    </w:p>
    <w:p>
      <w:r>
        <w:t>sentée par le Département cantonal ( art. 159 al. 2 OJ ).</w:t>
      </w:r>
    </w:p>
    <w:p>
      <w:r>
        <w:t>Par ces motifs,</w:t>
      </w:r>
    </w:p>
    <w:p>
      <w:r>
        <w:t>l e   T r i b u n a l   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