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1C_758/2013 vom 7. Oktober 2013</w:t>
      </w:r>
    </w:p>
    <w:p>
      <w:r>
        <w:t>Bundesgericht, 2013-10-07, DE</w:t>
      </w:r>
    </w:p>
    <w:p>
      <w:r>
        <w:rPr>
          <w:b/>
        </w:rPr>
        <w:t xml:space="preserve">Quelle: </w:t>
      </w:r>
      <w:r>
        <w:t>https://mcp.opencaselaw.ch/entscheid/bger_1C_758_2013</w:t>
      </w:r>
    </w:p>
    <w:p>
      <w:r>
        <w:t>FR: TF 1C_758/2013 du 7 octobre 2013</w:t>
      </w:r>
    </w:p>
    <w:p>
      <w:r>
        <w:t>IT: TF 1C_758/2013 del 7 ottobre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1C_758/2013</w:t>
      </w:r>
    </w:p>
    <w:p>
      <w:r>
        <w:t>Verfügung vom 7. Oktober 2013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Haag.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Bundesamt für Migration , Abteilung Bürgerrecht, Quellenweg 6, 3003 Bern.</w:t>
      </w:r>
    </w:p>
    <w:p>
      <w:r>
        <w:t>Gegenstand</w:t>
      </w:r>
    </w:p>
    <w:p>
      <w:r>
        <w:t>Nichtigerklärung erleichterte Einbürgerung,</w:t>
      </w:r>
    </w:p>
    <w:p>
      <w:r>
        <w:t>Beschwerde gegen das Urteil vom 9. August 2013 des Bundesverwaltungsgerichts, Abteilung III.</w:t>
      </w:r>
    </w:p>
    <w:p>
      <w:r>
        <w:t>In Erwägung,</w:t>
      </w:r>
    </w:p>
    <w:p>
      <w:r>
        <w:t>dass X.________ mit Eingabe vom 4. Oktober 2013 seine Beschwerde gegen das Urteil des Bundesverwaltungsgerichts C-1085/2012 vom 9. August 2013 zurückzieht;</w:t>
      </w:r>
    </w:p>
    <w:p>
      <w:r>
        <w:t>dass es sich rechtfertigt, dem Beschwerdeführer für das bundesgerichtliche Verfahren einen Teil der Gerichtskosten aufzuerlegen ( Art. 66 Abs. 2 und 3 BGG );</w:t>
      </w:r>
    </w:p>
    <w:p>
      <w:r>
        <w:t>wird verfügt:</w:t>
      </w:r>
    </w:p>
    <w:p>
      <w:r>
        <w:t>1.</w:t>
      </w:r>
    </w:p>
    <w:p>
      <w:r>
        <w:t>Die Beschwerde im Verfahren 1C_758/2013 wird als durch Rückzug erledigt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dem Beschwerdeführer, dem Bundesamt für Migration und dem Bundesverwaltungsgericht, Abteilung III, schriftlich mitgeteilt.</w:t>
      </w:r>
    </w:p>
    <w:p>
      <w:r>
        <w:t>Lausanne, 7. Oktober 2013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Haag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