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1B_569/2019 vom 16. Januar 2020</w:t>
      </w:r>
    </w:p>
    <w:p>
      <w:r>
        <w:t>Bundesgericht, 2020-01-16, FR</w:t>
      </w:r>
    </w:p>
    <w:p>
      <w:r>
        <w:rPr>
          <w:b/>
        </w:rPr>
        <w:t xml:space="preserve">Quelle: </w:t>
      </w:r>
      <w:r>
        <w:t>https://mcp.opencaselaw.ch/entscheid/bger_1B_569_2019</w:t>
      </w:r>
    </w:p>
    <w:p>
      <w:r>
        <w:t>FR: TF 1B_569/2019 du 16 janvier 2020</w:t>
      </w:r>
    </w:p>
    <w:p>
      <w:r>
        <w:t>IT: TF 1B_569/2019 del 16 gennaio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1B_569/2019</w:t>
      </w:r>
    </w:p>
    <w:p>
      <w:r>
        <w:t>Ordonnance du 16 janvier 2020</w:t>
      </w:r>
    </w:p>
    <w:p>
      <w:r>
        <w:t>Ire Cour de droit public</w:t>
      </w:r>
    </w:p>
    <w:p>
      <w:r>
        <w:t>Composition</w:t>
      </w:r>
    </w:p>
    <w:p>
      <w:r>
        <w:t>M. le Juge fédéral Chaix, Président.</w:t>
      </w:r>
    </w:p>
    <w:p>
      <w:r>
        <w:t>Greffier : M. Parmelin.</w:t>
      </w:r>
    </w:p>
    <w:p>
      <w:r>
        <w:t>Participants à la procédure</w:t>
      </w:r>
    </w:p>
    <w:p>
      <w:r>
        <w:t>A.________,</w:t>
      </w:r>
    </w:p>
    <w:p>
      <w:r>
        <w:t>représenté par Me Elias Moussa, avocat,</w:t>
      </w:r>
    </w:p>
    <w:p>
      <w:r>
        <w:t>recourant,</w:t>
      </w:r>
    </w:p>
    <w:p>
      <w:r>
        <w:t>contre</w:t>
      </w:r>
    </w:p>
    <w:p>
      <w:r>
        <w:t>Yvonne Gendre, ex-Procureure du Ministère public de l'Etat de Fribourg, case postale 1638, 1702 Fribourg,</w:t>
      </w:r>
    </w:p>
    <w:p>
      <w:r>
        <w:t>intimée,</w:t>
      </w:r>
    </w:p>
    <w:p>
      <w:r>
        <w:t>Ministère public de l'Etat de Fribourg, case postale 1638, 1701 Fribourg.</w:t>
      </w:r>
    </w:p>
    <w:p>
      <w:r>
        <w:t>Objet</w:t>
      </w:r>
    </w:p>
    <w:p>
      <w:r>
        <w:t>Procédure pénale; récusation,</w:t>
      </w:r>
    </w:p>
    <w:p>
      <w:r>
        <w:t>recours contre l'arrêt de la Chambre pénale du Tribunal cantonal de l'Etat de Fribourg du 23 octobre 2019</w:t>
      </w:r>
    </w:p>
    <w:p>
      <w:r>
        <w:t>(502 2019 221).</w:t>
      </w:r>
    </w:p>
    <w:p>
      <w:r>
        <w:t>Vu :</w:t>
      </w:r>
    </w:p>
    <w:p>
      <w:r>
        <w:t>le recours en matière pénale déposé par A.________ contre l'arrêt rendu le 23 octobre 2019 par la Chambre pénale du Tribunal cantonal fribourgeois qui rejette sa demande de récusation formulée à l'encontre de la Procureure Yvonne Gendre,</w:t>
      </w:r>
    </w:p>
    <w:p>
      <w:r>
        <w:t>les déterminations du Ministère public fribourgeois qui propose de déclarer le recours sans objet en raison du départ à la retraite de la Procureure et de la transmission du dossier à un autre procureur depuis le 1</w:t>
      </w:r>
    </w:p>
    <w:p>
      <w:r>
        <w:t>er janvier 2020,</w:t>
      </w:r>
    </w:p>
    <w:p>
      <w:r>
        <w:t>la lettre du 14 janvier 2020 par laquelle A.________ déclare retirer son recours;</w:t>
      </w:r>
    </w:p>
    <w:p>
      <w:r>
        <w:t>considérant :</w:t>
      </w:r>
    </w:p>
    <w:p>
      <w:r>
        <w:t>qu'il sied de prendre acte du retrait du recours et de rayer la cause du rôle ( art. 73 PCF par renvoi de l' art. 71 LTF ; art. 32 al. 2 LTF ),</w:t>
      </w:r>
    </w:p>
    <w:p>
      <w:r>
        <w:t>que celui qui retire un recours doit, en principe, être considéré comme une partie succombante, astreinte au paiement des frais de justice encourus jusque-là,</w:t>
      </w:r>
    </w:p>
    <w:p>
      <w:r>
        <w:t>que, compte tenu des circonstances ayant amené le recourant à retirer son recours, la présente ordonnance sera rendue sans frais judiciaires ( art. 66 al. 2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mandataires du recourant et de A.B.________ et B.B.________, ainsi qu'au Ministère public et à la Chambre pénale du Tribunal cantonal de l'Etat de Fribourg.</w:t>
      </w:r>
    </w:p>
    <w:p>
      <w:r>
        <w:t>Lausanne, le 16 janvier 2020</w:t>
      </w:r>
    </w:p>
    <w:p>
      <w:r>
        <w:t>Au nom de la Ire Cour de droit public</w:t>
      </w:r>
    </w:p>
    <w:p>
      <w:r>
        <w:t>du Tribunal fédéral suisse</w:t>
      </w:r>
    </w:p>
    <w:p>
      <w:r>
        <w:t>Le Président : Chaix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