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1B_449/2016 vom 29. November 2016</w:t>
      </w:r>
    </w:p>
    <w:p>
      <w:r>
        <w:t>Bundesgericht, 2016-11-29, DE</w:t>
      </w:r>
    </w:p>
    <w:p>
      <w:r>
        <w:rPr>
          <w:b/>
        </w:rPr>
        <w:t xml:space="preserve">Quelle: </w:t>
      </w:r>
      <w:r>
        <w:t>https://mcp.opencaselaw.ch/entscheid/bger_1B_449_2016</w:t>
      </w:r>
    </w:p>
    <w:p>
      <w:r>
        <w:t>FR: TF 1B_449/2016 du 29 novembre 2016</w:t>
      </w:r>
    </w:p>
    <w:p>
      <w:r>
        <w:t>IT: TF 1B_449/2016 del 29 novembre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1B_449/2016</w:t>
      </w:r>
    </w:p>
    <w:p>
      <w:r>
        <w:t>Urteil vom 29. November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Staatsanwaltschaft des Kantons Basel-Stadt.</w:t>
      </w:r>
    </w:p>
    <w:p>
      <w:r>
        <w:t>Gegenstand</w:t>
      </w:r>
    </w:p>
    <w:p>
      <w:r>
        <w:t>Strafverfahren; Berufungsverhandlung; Beweismittel,</w:t>
      </w:r>
    </w:p>
    <w:p>
      <w:r>
        <w:t>Beschwerde gegen die Verfügung des Appellationsgerichts Basel-Stadt, Präsident, vom 13. November 2016.</w:t>
      </w:r>
    </w:p>
    <w:p>
      <w:r>
        <w:t>In Erwägung,</w:t>
      </w:r>
    </w:p>
    <w:p>
      <w:r>
        <w:t>dass der Präsident des Appellationsgerichts Basel-Stadt mit verfahrensleitender Verfügung vom 21. Oktober 2016 u.a. Beweisanträge von A.________ im Berufungsverfahren abgewiesen hat;</w:t>
      </w:r>
    </w:p>
    <w:p>
      <w:r>
        <w:t>dass A.________ am 21. November 2016 Beschwerde gegen die verfahrensleitende Verfügung vom 21. Oktober 2016 erhoben hat;</w:t>
      </w:r>
    </w:p>
    <w:p>
      <w:r>
        <w:t>dass das Bundesgericht mit Urteil vom 23. November 2016 (Verfahren 1B_441/2016) mangels eines nicht wieder gutzumachenden Nachteils im Sinne von Art. 93 Abs. 1 BGG auf die Beschwerde nicht eingetreten ist;</w:t>
      </w:r>
    </w:p>
    <w:p>
      <w:r>
        <w:t>dass das Bundesgericht einen nicht wieder gutzumachenden Nachteil bereits deshalb verneint hat, da sämtliche umstrittene Punkte der Verfügung anlässlich der Berufungsverhandlung nochmals aufgeworfen werden können;</w:t>
      </w:r>
    </w:p>
    <w:p>
      <w:r>
        <w:t>dass der Präsident des Appellatonsgerichts des Kantons Basel-Stadt mit prozessleitender Verfügung vom 13. November 2016 u.a. "an der vorläufigen Ablehnung der weiteren Beweisanträge der Berufungskläger" festgehalten hat;</w:t>
      </w:r>
    </w:p>
    <w:p>
      <w:r>
        <w:t>dass A.________ mit Eingabe vom 22. November 2016 (Postaufgabe 23. November 2016) auch gegen diese verfahrensleitende Verfügung Beschwerde erhoben hat;</w:t>
      </w:r>
    </w:p>
    <w:p>
      <w:r>
        <w:t>dass auch auf diese Beschwerde im vereinfachten Verfahren nach Art. 108 Abs. 1 BGG mangels eines nicht wieder gutzumachenden Nachteils im Sinne von Art. 93 Abs. 1 BGG und mit gleicher Begründung wie im Verfahren 1B_441/2016 nicht einzutreten ist;</w:t>
      </w:r>
    </w:p>
    <w:p>
      <w:r>
        <w:t>dass ausnahmsweise auf eine Kostenauflage verzichtet werden kann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der Staatsanwaltschaft des Kantons Basel-Stadt und dem Appellationsgericht Basel-Stadt, Präsident, schriftlich mitgeteilt.</w:t>
      </w:r>
    </w:p>
    <w:p>
      <w:r>
        <w:t>Lausanne, 29. November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