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1A.2/2000 vom 25. Februar 2000</w:t>
      </w:r>
    </w:p>
    <w:p>
      <w:r>
        <w:t>Bundesgericht, 2000-02-25, IT</w:t>
      </w:r>
    </w:p>
    <w:p>
      <w:r>
        <w:rPr>
          <w:b/>
        </w:rPr>
        <w:t xml:space="preserve">Quelle: </w:t>
      </w:r>
      <w:r>
        <w:t>https://mcp.opencaselaw.ch/entscheid/bger_1A.2_2000</w:t>
      </w:r>
    </w:p>
    <w:p>
      <w:r>
        <w:t>FR: TF 1A.2/2000 du 25 février 2000</w:t>
      </w:r>
    </w:p>
    <w:p>
      <w:r>
        <w:t>IT: TF 1A.2/2000 del 25 febbraio 2000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milioni;</w:t>
      </w:r>
    </w:p>
    <w:p>
      <w:r>
        <w:t>b) trafugato a Monaco (D) nella misura di</w:t>
      </w:r>
    </w:p>
    <w:p>
      <w:r>
        <w:t>lit. 50 milioni e consegnato ad un</w:t>
      </w:r>
    </w:p>
    <w:p>
      <w:r>
        <w:t>emissario turco di B.________.</w:t>
      </w:r>
    </w:p>
    <w:p>
      <w:r>
        <w:t>1.3.5 Nei giorni 19/20.11.1996 a Torino (I), pre-</w:t>
      </w:r>
    </w:p>
    <w:p>
      <w:r>
        <w:t>so in consegna da G.________ l'importo di</w:t>
      </w:r>
    </w:p>
    <w:p>
      <w:r>
        <w:t>lit. 250 milioni a saldo dell'eroina di cui</w:t>
      </w:r>
    </w:p>
    <w:p>
      <w:r>
        <w:t>al punto 1.3.3 a), importo trafugato a</w:t>
      </w:r>
    </w:p>
    <w:p>
      <w:r>
        <w:t>Stabio e in seguito ad Olten ed Aarau e</w:t>
      </w:r>
    </w:p>
    <w:p>
      <w:r>
        <w:t>consegnato a I.________, emissario turco di</w:t>
      </w:r>
    </w:p>
    <w:p>
      <w:r>
        <w:t>B.________.</w:t>
      </w:r>
    </w:p>
    <w:p>
      <w:r>
        <w:t>1.4</w:t>
      </w:r>
    </w:p>
    <w:p>
      <w:r>
        <w:t>Nel periodo 25/26.1.1997</w:t>
      </w:r>
    </w:p>
    <w:p>
      <w:r>
        <w:t>A Stabio, mediante contatti telefonici con</w:t>
      </w:r>
    </w:p>
    <w:p>
      <w:r>
        <w:t>B.________ in Turchia e C.________ a San Donato</w:t>
      </w:r>
    </w:p>
    <w:p>
      <w:r>
        <w:t>Milanese, come pure a Torino (I), mediante contat-</w:t>
      </w:r>
    </w:p>
    <w:p>
      <w:r>
        <w:t>ti personali con G.________, fatto i preparativi</w:t>
      </w:r>
    </w:p>
    <w:p>
      <w:r>
        <w:t>per l'acquisto di 5 chili di eroina.</w:t>
      </w:r>
    </w:p>
    <w:p>
      <w:r>
        <w:t>1.5</w:t>
      </w:r>
    </w:p>
    <w:p>
      <w:r>
        <w:t>Nel periodo 26/27.1.1997</w:t>
      </w:r>
    </w:p>
    <w:p>
      <w:r>
        <w:t>A Torino (I), il predetto ha preso in consegna da</w:t>
      </w:r>
    </w:p>
    <w:p>
      <w:r>
        <w:t>G.________ l'importo di lit. 32 milioni costituen-</w:t>
      </w:r>
    </w:p>
    <w:p>
      <w:r>
        <w:t>ti il pagamento di un chilogrammo di eroina vendu-</w:t>
      </w:r>
    </w:p>
    <w:p>
      <w:r>
        <w:t>to dai trafficanti turchi ai torinesi, importo</w:t>
      </w:r>
    </w:p>
    <w:p>
      <w:r>
        <w:t>trafugato a Stabio e in seguito:</w:t>
      </w:r>
    </w:p>
    <w:p>
      <w:r>
        <w:t>a) trattenuto per sé nella misura di lit. 500'000</w:t>
      </w:r>
    </w:p>
    <w:p>
      <w:r>
        <w:t>b) trafugato a Zurigo nella misura di lit. 31,5</w:t>
      </w:r>
    </w:p>
    <w:p>
      <w:r>
        <w:t>milioni, importo che stava trasportando perso-</w:t>
      </w:r>
    </w:p>
    <w:p>
      <w:r>
        <w:t>nalmente al B.________ e che è stato seque-</w:t>
      </w:r>
    </w:p>
    <w:p>
      <w:r>
        <w:t>strato a Zurigo a momento del suo arresto.</w:t>
      </w:r>
    </w:p>
    <w:p>
      <w:r>
        <w:t>(...)</w:t>
      </w:r>
    </w:p>
    <w:p>
      <w:r>
        <w:t>b) L'estradizione del ricorrente all'Italia era</w:t>
      </w:r>
    </w:p>
    <w:p>
      <w:r>
        <w:t>stata inizialmente chiesta per i seguenti fatti:</w:t>
      </w:r>
    </w:p>
    <w:p>
      <w:r>
        <w:t>-</w:t>
      </w:r>
    </w:p>
    <w:p>
      <w:r>
        <w:t>capo A) pagg. 4-6: art. 74 DPR 309/90 associa-</w:t>
      </w:r>
    </w:p>
    <w:p>
      <w:r>
        <w:t>zione a delinquere finalizzata al traffico di</w:t>
      </w:r>
    </w:p>
    <w:p>
      <w:r>
        <w:t>stupefacenti con il ruolo di promotore e capo</w:t>
      </w:r>
    </w:p>
    <w:p>
      <w:r>
        <w:t>(pagg. 4-6);</w:t>
      </w:r>
    </w:p>
    <w:p>
      <w:r>
        <w:t>-</w:t>
      </w:r>
    </w:p>
    <w:p>
      <w:r>
        <w:t>capo A1) pag. 6: art. 73 DPR 309/90 in rela-</w:t>
      </w:r>
    </w:p>
    <w:p>
      <w:r>
        <w:t>zione all'importazione di kg 7,146 di eroina</w:t>
      </w:r>
    </w:p>
    <w:p>
      <w:r>
        <w:t>dalla Turchia, sostanza stupefacente seque-</w:t>
      </w:r>
    </w:p>
    <w:p>
      <w:r>
        <w:t>strata a E.________ in data 12 ottobre 1996 e</w:t>
      </w:r>
    </w:p>
    <w:p>
      <w:r>
        <w:t>per il quale il predetto è stato arrestato;</w:t>
      </w:r>
    </w:p>
    <w:p>
      <w:r>
        <w:t>-</w:t>
      </w:r>
    </w:p>
    <w:p>
      <w:r>
        <w:t>capo A2) pagg. 6-7: art. 73 DPR 309/90 in re-</w:t>
      </w:r>
    </w:p>
    <w:p>
      <w:r>
        <w:t>lazione all'importazione di kg 11 dalla Spagna</w:t>
      </w:r>
    </w:p>
    <w:p>
      <w:r>
        <w:t>di eroina, stupefacente sequestrato in parte a</w:t>
      </w:r>
    </w:p>
    <w:p>
      <w:r>
        <w:t>F.________ e H.________, in parte ceduto a</w:t>
      </w:r>
    </w:p>
    <w:p>
      <w:r>
        <w:t>G.________ e L.________;</w:t>
      </w:r>
    </w:p>
    <w:p>
      <w:r>
        <w:t>-</w:t>
      </w:r>
    </w:p>
    <w:p>
      <w:r>
        <w:t>capo A3) pag. 7: art. 73 DPR 309/90 in rela-</w:t>
      </w:r>
    </w:p>
    <w:p>
      <w:r>
        <w:t>zione all'importazione di circa kg 40 di eroi-</w:t>
      </w:r>
    </w:p>
    <w:p>
      <w:r>
        <w:t>na, per i quali è stato arrestato in flagranza</w:t>
      </w:r>
    </w:p>
    <w:p>
      <w:r>
        <w:t>di reato M.________ (pag. 7);</w:t>
      </w:r>
    </w:p>
    <w:p>
      <w:r>
        <w:t>-</w:t>
      </w:r>
    </w:p>
    <w:p>
      <w:r>
        <w:t>capo A4) pag. 7: art. 73 DPR 309/90 in rela-</w:t>
      </w:r>
    </w:p>
    <w:p>
      <w:r>
        <w:t>zione alla cessione di circa kg 1,5 di eroina</w:t>
      </w:r>
    </w:p>
    <w:p>
      <w:r>
        <w:t>a N.________ e O.________.</w:t>
      </w:r>
    </w:p>
    <w:p>
      <w:r>
        <w:t>Con nota diplomatica dell'11 ottobre 1999, le Auto-</w:t>
      </w:r>
    </w:p>
    <w:p>
      <w:r>
        <w:t>rità italiane, preso atto della condanna pronunciata contro</w:t>
      </w:r>
    </w:p>
    <w:p>
      <w:r>
        <w:t>il ricorrente in Svizzera e delle imputazioni contenute</w:t>
      </w:r>
    </w:p>
    <w:p>
      <w:r>
        <w:t>nell'atto di accusa svizzero, hanno limitato la richiesta</w:t>
      </w:r>
    </w:p>
    <w:p>
      <w:r>
        <w:t>ai capi di imputazione</w:t>
      </w:r>
    </w:p>
    <w:p>
      <w:r>
        <w:t>A ,</w:t>
      </w:r>
    </w:p>
    <w:p>
      <w:r>
        <w:t>A3 e</w:t>
      </w:r>
    </w:p>
    <w:p>
      <w:r>
        <w:t>A4 . Mediante la decisione</w:t>
      </w:r>
    </w:p>
    <w:p>
      <w:r>
        <w:t>impugnata l'UFP ha quindi concesso l'estradizione per i</w:t>
      </w:r>
    </w:p>
    <w:p>
      <w:r>
        <w:t>fatti previsti in questi tre capi.</w:t>
      </w:r>
    </w:p>
    <w:p>
      <w:r>
        <w:t>c) Occorre a questo punto esaminare se la decisio-</w:t>
      </w:r>
    </w:p>
    <w:p>
      <w:r>
        <w:t>ne impugnata è fondata o se invece, come sostiene il ricor-</w:t>
      </w:r>
    </w:p>
    <w:p>
      <w:r>
        <w:t>rente, osta a concederla il principio "ne bis in idem". In</w:t>
      </w:r>
    </w:p>
    <w:p>
      <w:r>
        <w:t>tale contesto l'UFP ha rilevato che la condizione della</w:t>
      </w:r>
    </w:p>
    <w:p>
      <w:r>
        <w:t>doppia punibilità dev'essere esaminata, secondo la giuri-</w:t>
      </w:r>
    </w:p>
    <w:p>
      <w:r>
        <w:t>sprudenza ( DTF 120 Ib 120 consid. 3b/bb pag. 125), sulla</w:t>
      </w:r>
    </w:p>
    <w:p>
      <w:r>
        <w:t>base dei fatti ascritti all'interessato e non delle norme</w:t>
      </w:r>
    </w:p>
    <w:p>
      <w:r>
        <w:t>penali applicabili nello Stato richiedente.</w:t>
      </w:r>
    </w:p>
    <w:p>
      <w:r>
        <w:t>5.-</w:t>
      </w:r>
    </w:p>
    <w:p>
      <w:r>
        <w:t>a) Riguardo al</w:t>
      </w:r>
    </w:p>
    <w:p>
      <w:r>
        <w:t>capo d'imputazione A)</w:t>
      </w:r>
    </w:p>
    <w:p>
      <w:r>
        <w:t>l'UFP ha</w:t>
      </w:r>
    </w:p>
    <w:p>
      <w:r>
        <w:t>rilevato che il ricorrente è ricercato in Italia per aver</w:t>
      </w:r>
    </w:p>
    <w:p>
      <w:r>
        <w:t>partecipato con altre persone a un importante traffico</w:t>
      </w:r>
    </w:p>
    <w:p>
      <w:r>
        <w:t>internazionale di eroina svoltosi tra la Turchia, l'Italia,</w:t>
      </w:r>
    </w:p>
    <w:p>
      <w:r>
        <w:t>la Spagna e la Svizzera. Esso ha precisato che questi fatti</w:t>
      </w:r>
    </w:p>
    <w:p>
      <w:r>
        <w:t>costituiscono secondo la legge italiana un reato e per il</w:t>
      </w:r>
    </w:p>
    <w:p>
      <w:r>
        <w:t>diritto svizzero una circostanza aggravante ma che questa</w:t>
      </w:r>
    </w:p>
    <w:p>
      <w:r>
        <w:t>differenza non sarebbe decisiva. Secondo l'UFP basta in</w:t>
      </w:r>
    </w:p>
    <w:p>
      <w:r>
        <w:t>realtà che in entrambi i Paesi i fatti costituiscano reati</w:t>
      </w:r>
    </w:p>
    <w:p>
      <w:r>
        <w:t>motivanti l'estradizione, come sarebbe il caso in concreto.</w:t>
      </w:r>
    </w:p>
    <w:p>
      <w:r>
        <w:t>Il ricorrente avversa questa tesi, sostenendo che</w:t>
      </w:r>
    </w:p>
    <w:p>
      <w:r>
        <w:t>l'Autorità federale sarebbe incorsa in un accertamento ine-</w:t>
      </w:r>
    </w:p>
    <w:p>
      <w:r>
        <w:t>satto e incompleto dei fatti giuridicamente rilevanti poi-</w:t>
      </w:r>
    </w:p>
    <w:p>
      <w:r>
        <w:t>ché si sarebbe limitata a considerare il dispositivo della</w:t>
      </w:r>
    </w:p>
    <w:p>
      <w:r>
        <w:t>sentenza svizzera di condanna, senza confrontare i fatti e</w:t>
      </w:r>
    </w:p>
    <w:p>
      <w:r>
        <w:t>i considerandi di quel giudizio con l'ordinanza di custodia</w:t>
      </w:r>
    </w:p>
    <w:p>
      <w:r>
        <w:t>cautelare italiana. Egli adduce a questo riguardo che, se-</w:t>
      </w:r>
    </w:p>
    <w:p>
      <w:r>
        <w:t>condo quanto risulta dall'atto di accusa, il Procuratore</w:t>
      </w:r>
    </w:p>
    <w:p>
      <w:r>
        <w:t>pubblico gli ha attribuito un'infrazione aggravata alla</w:t>
      </w:r>
    </w:p>
    <w:p>
      <w:r>
        <w:t>LStup, siccome commessa quale membro di una banda (n. 1</w:t>
      </w:r>
    </w:p>
    <w:p>
      <w:r>
        <w:t>pag. 1) : aggiunge che la Corte delle Assise criminali di</w:t>
      </w:r>
    </w:p>
    <w:p>
      <w:r>
        <w:t>Lugano ha riconosciuto l'aggravante, pur avendo precisato</w:t>
      </w:r>
    </w:p>
    <w:p>
      <w:r>
        <w:t>di ritenerla per l'ingente quantitativo di eroina traffica-</w:t>
      </w:r>
    </w:p>
    <w:p>
      <w:r>
        <w:t>ta, sicché non vi sarebbe stato più spazio per la seconda</w:t>
      </w:r>
    </w:p>
    <w:p>
      <w:r>
        <w:t>aggravante menzionata nell'atto di accusa, ossia la parte-</w:t>
      </w:r>
    </w:p>
    <w:p>
      <w:r>
        <w:t>cipazione al reato come membro di una banda. Secondo il ri-</w:t>
      </w:r>
    </w:p>
    <w:p>
      <w:r>
        <w:t>corrente egli è stato in tal modo giudicato anche per aver</w:t>
      </w:r>
    </w:p>
    <w:p>
      <w:r>
        <w:t>agito come membro di una banda; e ciò per i fatti oggetto</w:t>
      </w:r>
    </w:p>
    <w:p>
      <w:r>
        <w:t>della domanda di estradizione.</w:t>
      </w:r>
    </w:p>
    <w:p>
      <w:r>
        <w:t>Nelle osservazioni al ricorso l'UFP ribadisce che</w:t>
      </w:r>
    </w:p>
    <w:p>
      <w:r>
        <w:t>la Corte cantonale ha proceduto a una qualifica diversa da</w:t>
      </w:r>
    </w:p>
    <w:p>
      <w:r>
        <w:t>quella ritenuta dal Ministero pubblico, divergenza che non</w:t>
      </w:r>
    </w:p>
    <w:p>
      <w:r>
        <w:t>avrebbe nessun influsso poiché i fatti per i quali l'estra-</w:t>
      </w:r>
    </w:p>
    <w:p>
      <w:r>
        <w:t>dizione è chiesta sono punibili in entrambi i Paesi.</w:t>
      </w:r>
    </w:p>
    <w:p>
      <w:r>
        <w:t>b) Secondo l' art. 19 LStup si è in presenza di un</w:t>
      </w:r>
    </w:p>
    <w:p>
      <w:r>
        <w:t>caso grave, tra l'altro, quando l'autore sa o deve presume-</w:t>
      </w:r>
    </w:p>
    <w:p>
      <w:r>
        <w:t>re che l'infrazione si riferisce a una quantità di stupefa-</w:t>
      </w:r>
    </w:p>
    <w:p>
      <w:r>
        <w:t>centi che può mettere in pericolo la salute di parecchie</w:t>
      </w:r>
    </w:p>
    <w:p>
      <w:r>
        <w:t>persone (n. 2 lett. a) o quando agisce come membro di una</w:t>
      </w:r>
    </w:p>
    <w:p>
      <w:r>
        <w:t>banda (n. 2 lett. b). La Corte cantonale, richiamando la</w:t>
      </w:r>
    </w:p>
    <w:p>
      <w:r>
        <w:t>DTF 120 IV 330, ha ritenuto l'infrazione aggravata a motivo</w:t>
      </w:r>
    </w:p>
    <w:p>
      <w:r>
        <w:t>dell'ingente quantitativo di eroina, per cui l'altra aggra-</w:t>
      </w:r>
    </w:p>
    <w:p>
      <w:r>
        <w:t>vante non era più decisiva (consid. 7 pag. 28 della senten-</w:t>
      </w:r>
    </w:p>
    <w:p>
      <w:r>
        <w:t>za di condanna) : in effetti, qualora sussista una circo-</w:t>
      </w:r>
    </w:p>
    <w:p>
      <w:r>
        <w:t>stanza aggravante, non va esaminato se l'infrazione debba</w:t>
      </w:r>
    </w:p>
    <w:p>
      <w:r>
        <w:t>essere ritenuta grave anche per altri motivi (DTF 122 IV</w:t>
      </w:r>
    </w:p>
    <w:p>
      <w:r>
        <w:t>265 consid. 2c, che concerne un caso analogo). I giudici</w:t>
      </w:r>
    </w:p>
    <w:p>
      <w:r>
        <w:t>cantonali hanno nondimeno tenuto conto di tale fatto nel</w:t>
      </w:r>
    </w:p>
    <w:p>
      <w:r>
        <w:t>quadro della commisurazione della pena, considerando il</w:t>
      </w:r>
    </w:p>
    <w:p>
      <w:r>
        <w:t>coinvolgimento del ricorrente all'"interno di una vera e</w:t>
      </w:r>
    </w:p>
    <w:p>
      <w:r>
        <w:t>propria banda" (consid. 8 pag. 28). Del resto, premesso che</w:t>
      </w:r>
    </w:p>
    <w:p>
      <w:r>
        <w:t>la questione della doppia punibilità è pacifica in concreto</w:t>
      </w:r>
    </w:p>
    <w:p>
      <w:r>
        <w:t>e che il principio "ne bis in idem" è applicabile anche in</w:t>
      </w:r>
    </w:p>
    <w:p>
      <w:r>
        <w:t>presenza di un reato motivante l'estradizione, decisiva non</w:t>
      </w:r>
    </w:p>
    <w:p>
      <w:r>
        <w:t>è la questione di sapere sulla base di quale aggravante è</w:t>
      </w:r>
    </w:p>
    <w:p>
      <w:r>
        <w:t>stato condannato il ricorrente, bensì la circostanza che</w:t>
      </w:r>
    </w:p>
    <w:p>
      <w:r>
        <w:t>egli è già stato definitivamente giudicato per i medesimi</w:t>
      </w:r>
    </w:p>
    <w:p>
      <w:r>
        <w:t>fatti posti a fondamento della domanda di estradizione, se-</w:t>
      </w:r>
    </w:p>
    <w:p>
      <w:r>
        <w:t>gnatamente riguardo al capo d'imputazione A), per cui alla</w:t>
      </w:r>
    </w:p>
    <w:p>
      <w:r>
        <w:t>sua estradizione all'Italia per questi fatti osta l'art. 9</w:t>
      </w:r>
    </w:p>
    <w:p>
      <w:r>
        <w:t>prima frase CEEstr.</w:t>
      </w:r>
    </w:p>
    <w:p>
      <w:r>
        <w:t>c) Certo, l'UFP aggiunge che la condanna del ri-</w:t>
      </w:r>
    </w:p>
    <w:p>
      <w:r>
        <w:t>corrente in Svizzera con l'aggravante d'essersi affiliato a</w:t>
      </w:r>
    </w:p>
    <w:p>
      <w:r>
        <w:t>una banda non sarebbe comunque rilevante, poiché essa ri-</w:t>
      </w:r>
    </w:p>
    <w:p>
      <w:r>
        <w:t>guarderebbe fatti da lui compiuti in Svizzera. A questo</w:t>
      </w:r>
    </w:p>
    <w:p>
      <w:r>
        <w:t>proposito si rileva però che, secondo quanto risulta dall'</w:t>
      </w:r>
    </w:p>
    <w:p>
      <w:r>
        <w:t>atto di accusa e dalla sentenza della Corte delle assise</w:t>
      </w:r>
    </w:p>
    <w:p>
      <w:r>
        <w:t>criminali, e rettamente fatto valere dal ricorrente, i</w:t>
      </w:r>
    </w:p>
    <w:p>
      <w:r>
        <w:t>fatti per i quali egli è stato giudicato e condannato a Lu-</w:t>
      </w:r>
    </w:p>
    <w:p>
      <w:r>
        <w:t>gano sono stati prevalentemente commessi in Italia.</w:t>
      </w:r>
    </w:p>
    <w:p>
      <w:r>
        <w:t>Ora, secondo l'art. 36 della Convenzione unica su-</w:t>
      </w:r>
    </w:p>
    <w:p>
      <w:r>
        <w:t>gli stupefacenti, conclusa a New York il 30 marzo 1961 ed</w:t>
      </w:r>
    </w:p>
    <w:p>
      <w:r>
        <w:t>entrata in vigore il 22 febbraio 1970 per la Svizzera e il</w:t>
      </w:r>
    </w:p>
    <w:p>
      <w:r>
        <w:t>14 maggio 1975 per l'Italia (RS 0.812.121.0), ogni Parte</w:t>
      </w:r>
    </w:p>
    <w:p>
      <w:r>
        <w:t>adotterà le misure necessarie affinché ogni atto contrario</w:t>
      </w:r>
    </w:p>
    <w:p>
      <w:r>
        <w:t>alle disposizioni convenzionali sia punibile quando è com-</w:t>
      </w:r>
    </w:p>
    <w:p>
      <w:r>
        <w:t>messo intenzionalmente e affinché le infrazioni gravi siano</w:t>
      </w:r>
    </w:p>
    <w:p>
      <w:r>
        <w:t>passibili di una pena adeguata, specificatamente di pene</w:t>
      </w:r>
    </w:p>
    <w:p>
      <w:r>
        <w:t>detentive o di altre pene privative della libertà; tra gli</w:t>
      </w:r>
    </w:p>
    <w:p>
      <w:r>
        <w:t>atti delittuosi figurano segnatamente l'acquisto, la vendi-</w:t>
      </w:r>
    </w:p>
    <w:p>
      <w:r>
        <w:t>ta, la consegna e l'importazione di stupefacenti non con-</w:t>
      </w:r>
    </w:p>
    <w:p>
      <w:r>
        <w:t>formi alle disposizioni della Convenzione (n. 1). Queste</w:t>
      </w:r>
    </w:p>
    <w:p>
      <w:r>
        <w:t>infrazioni, anche se commesse da cittadini stranieri, sa-</w:t>
      </w:r>
    </w:p>
    <w:p>
      <w:r>
        <w:t>ranno perseguite dalla Parte sul cui territorio l'infrazio-</w:t>
      </w:r>
    </w:p>
    <w:p>
      <w:r>
        <w:t>ne è stata commessa o sul territorio della quale si troverà</w:t>
      </w:r>
    </w:p>
    <w:p>
      <w:r>
        <w:t>il reo se la sua estradizione non è accettabile in confor-</w:t>
      </w:r>
    </w:p>
    <w:p>
      <w:r>
        <w:t>mità della legislazione della Parte alla quale la domanda è</w:t>
      </w:r>
    </w:p>
    <w:p>
      <w:r>
        <w:t>indirizzata, e se il reo non è già stato perseguito e giu-</w:t>
      </w:r>
    </w:p>
    <w:p>
      <w:r>
        <w:t>dicato (n. 2 lett. a/iv). I n. 1 e 2 dell'art. 36 sono poi</w:t>
      </w:r>
    </w:p>
    <w:p>
      <w:r>
        <w:t>stati modificati dal Protocollo di emendamenti concluso a</w:t>
      </w:r>
    </w:p>
    <w:p>
      <w:r>
        <w:t>Ginevra il 25 marzo 1972, entrato in vigore per la Svizzera</w:t>
      </w:r>
    </w:p>
    <w:p>
      <w:r>
        <w:t>il 22 maggio 1996 e l'8 agosto 1975 per l'Italia, che pre-</w:t>
      </w:r>
    </w:p>
    <w:p>
      <w:r>
        <w:t>vede in particolare che queste infrazioni costituiscono</w:t>
      </w:r>
    </w:p>
    <w:p>
      <w:r>
        <w:t>reati estradizionali (RS 0.812.121.01).</w:t>
      </w:r>
    </w:p>
    <w:p>
      <w:r>
        <w:t>Giusta l' art. 7 cpv. 1 CEEstr , la Parte richiesta</w:t>
      </w:r>
    </w:p>
    <w:p>
      <w:r>
        <w:t>può rifiutarsi di estradare l'individuo richiesto per un</w:t>
      </w:r>
    </w:p>
    <w:p>
      <w:r>
        <w:t>reato, che, secondo la sua legislazione, è stato commesso</w:t>
      </w:r>
    </w:p>
    <w:p>
      <w:r>
        <w:t>in tutto o in parte sul suo territorio ( DTF 117 Ib 210 con-</w:t>
      </w:r>
    </w:p>
    <w:p>
      <w:r>
        <w:t>sid. 3b). Anche il diritto svizzero permette di punire l'</w:t>
      </w:r>
    </w:p>
    <w:p>
      <w:r>
        <w:t>autore di un reato commesso all'estero, arrestato in Sviz-</w:t>
      </w:r>
    </w:p>
    <w:p>
      <w:r>
        <w:t>zera e non estradato, se l'atto è punibile anche nel Paese</w:t>
      </w:r>
    </w:p>
    <w:p>
      <w:r>
        <w:t>in cui è stato commesso ( art. 19 n. 4 LStup , lex specialis</w:t>
      </w:r>
    </w:p>
    <w:p>
      <w:r>
        <w:t>rispetto all' art. 85 AIMP ; DTF 116 IV 244 consid. 3b - d).</w:t>
      </w:r>
    </w:p>
    <w:p>
      <w:r>
        <w:t>Secondo la giurisprudenza, il giudice svizzero è,</w:t>
      </w:r>
    </w:p>
    <w:p>
      <w:r>
        <w:t>di regola, competente a decidere su reati in materia di</w:t>
      </w:r>
    </w:p>
    <w:p>
      <w:r>
        <w:t>stupefacenti commessi da stranieri all'estero, solo se è</w:t>
      </w:r>
    </w:p>
    <w:p>
      <w:r>
        <w:t>convinto che lo Stato in cui il reato è stato commesso non</w:t>
      </w:r>
    </w:p>
    <w:p>
      <w:r>
        <w:t>chiederà l'estradizione qualora questa sia possibile per</w:t>
      </w:r>
    </w:p>
    <w:p>
      <w:r>
        <w:t>tale infrazione: le autorità svizzere non hanno solo il di-</w:t>
      </w:r>
    </w:p>
    <w:p>
      <w:r>
        <w:t>ritto ma anche il dovere d'informarsi al proposito. Soltan-</w:t>
      </w:r>
    </w:p>
    <w:p>
      <w:r>
        <w:t>to ove non sia possibile conoscere entro un termine ragio-</w:t>
      </w:r>
    </w:p>
    <w:p>
      <w:r>
        <w:t>nevole il punto di vista dello Stato estero, il giudice</w:t>
      </w:r>
    </w:p>
    <w:p>
      <w:r>
        <w:t>svizzero può e deve, eccezionalmente, dichiararsi competen-</w:t>
      </w:r>
    </w:p>
    <w:p>
      <w:r>
        <w:t>te senza assumere informazioni previe su tale questione</w:t>
      </w:r>
    </w:p>
    <w:p>
      <w:r>
        <w:t>( DTF 118 IV 416 , 116 IV 244 consid. 4 e 5, 112 Ib 149).</w:t>
      </w:r>
    </w:p>
    <w:p>
      <w:r>
        <w:t>Nella fattispecie, come ancora si vedrà, il ricor-</w:t>
      </w:r>
    </w:p>
    <w:p>
      <w:r>
        <w:t>rente, in virtù del principio dell'universalità vigente nel</w:t>
      </w:r>
    </w:p>
    <w:p>
      <w:r>
        <w:t>diritto penale in materia di stupefacenti, è stato perse-</w:t>
      </w:r>
    </w:p>
    <w:p>
      <w:r>
        <w:t>guito e condannato - eccezion fatta per quanto attiene al</w:t>
      </w:r>
    </w:p>
    <w:p>
      <w:r>
        <w:t>capo d'imputazione A3 - per tutti i fatti punibili da lui</w:t>
      </w:r>
    </w:p>
    <w:p>
      <w:r>
        <w:t>commessi in Italia e in Svizzera. Dall'incarto risulta</w:t>
      </w:r>
    </w:p>
    <w:p>
      <w:r>
        <w:t>inoltre che il Ministero pubblico ticinese, con rogatoria</w:t>
      </w:r>
    </w:p>
    <w:p>
      <w:r>
        <w:t>del 23 luglio 1997, completata il 21 agosto 1997 e il 2</w:t>
      </w:r>
    </w:p>
    <w:p>
      <w:r>
        <w:t>giugno 1998, ha chiesto all'Italia di trasmettergli i ver-</w:t>
      </w:r>
    </w:p>
    <w:p>
      <w:r>
        <w:t>bali d'interrogatorio, gli altri documenti probatori e, in</w:t>
      </w:r>
    </w:p>
    <w:p>
      <w:r>
        <w:t>particolare, una copia della decisione cautelare del GIP</w:t>
      </w:r>
    </w:p>
    <w:p>
      <w:r>
        <w:t>del 3 febbraio 1998 - su cui si fonda la domanda estera del</w:t>
      </w:r>
    </w:p>
    <w:p>
      <w:r>
        <w:t>28 agosto 1998 - per acquisirla agli atti del procedimento</w:t>
      </w:r>
    </w:p>
    <w:p>
      <w:r>
        <w:t>pendente in Svizzera contro il ricorrente. Per di più,</w:t>
      </w:r>
    </w:p>
    <w:p>
      <w:r>
        <w:t>nell'ambito delle indagini concernenti i fatti rimproverati</w:t>
      </w:r>
    </w:p>
    <w:p>
      <w:r>
        <w:t>al ricorrente, tra le Autorità inquirenti italiane e quelle</w:t>
      </w:r>
    </w:p>
    <w:p>
      <w:r>
        <w:t>ticinesi sussisteva uno scambio "info-operativo", visto che</w:t>
      </w:r>
    </w:p>
    <w:p>
      <w:r>
        <w:t>il ricorrente risiedeva a Stabio (sentenza di condanna pag.</w:t>
      </w:r>
    </w:p>
    <w:p>
      <w:r>
        <w:t>12). Ne segue che, sulla base di queste precise circostan-</w:t>
      </w:r>
    </w:p>
    <w:p>
      <w:r>
        <w:t>ze, il giudice svizzero poteva essere convinto che lo Stato</w:t>
      </w:r>
    </w:p>
    <w:p>
      <w:r>
        <w:t>italiano, informato già nel 1997 del perseguimento avviato</w:t>
      </w:r>
    </w:p>
    <w:p>
      <w:r>
        <w:t>in Svizzera contro il ricorrente per i citati fatti, non ne</w:t>
      </w:r>
    </w:p>
    <w:p>
      <w:r>
        <w:t>avrebbe chiesto l'estradizione.</w:t>
      </w:r>
    </w:p>
    <w:p>
      <w:r>
        <w:t>Certo, conformemente all' art. 104 OG , il Tribunale</w:t>
      </w:r>
    </w:p>
    <w:p>
      <w:r>
        <w:t>federale interviene solo in caso di eccesso od abuso del</w:t>
      </w:r>
    </w:p>
    <w:p>
      <w:r>
        <w:t>potere di apprezzamento. Tale eccesso o abuso può essere</w:t>
      </w:r>
    </w:p>
    <w:p>
      <w:r>
        <w:t>dato allorquando, in particolare per ragioni di economia</w:t>
      </w:r>
    </w:p>
    <w:p>
      <w:r>
        <w:t>procedurale, l'estradando è già stato giudicato per l'in-</w:t>
      </w:r>
    </w:p>
    <w:p>
      <w:r>
        <w:t>sieme dei fatti in Svizzera (cfr., e contrario, DTF 117 Ib</w:t>
      </w:r>
    </w:p>
    <w:p>
      <w:r>
        <w:t>210 consid. 3b).</w:t>
      </w:r>
    </w:p>
    <w:p>
      <w:r>
        <w:t>6.-</w:t>
      </w:r>
    </w:p>
    <w:p>
      <w:r>
        <w:t>L'UFP ha accordato l'estradizione anche per i</w:t>
      </w:r>
    </w:p>
    <w:p>
      <w:r>
        <w:t>capi d'imputazione A3) e A4), ritenendo che il ricorrente</w:t>
      </w:r>
    </w:p>
    <w:p>
      <w:r>
        <w:t>non è stato condannato in Svizzera per tali fatti.</w:t>
      </w:r>
    </w:p>
    <w:p>
      <w:r>
        <w:t>a) In relazione al</w:t>
      </w:r>
    </w:p>
    <w:p>
      <w:r>
        <w:t>capo A3 ) il ricorrente rileva</w:t>
      </w:r>
    </w:p>
    <w:p>
      <w:r>
        <w:t>che dalla sentenza cantonale si evince che, tenuto conto</w:t>
      </w:r>
    </w:p>
    <w:p>
      <w:r>
        <w:t>della sua collaborazione con la polizia, l'atto di accusa</w:t>
      </w:r>
    </w:p>
    <w:p>
      <w:r>
        <w:t>non gli ha imputato il traffico di 40 kg di eroina, seque-</w:t>
      </w:r>
    </w:p>
    <w:p>
      <w:r>
        <w:t>strati a Brescia. Precisa inoltre che il Procuratore pub-</w:t>
      </w:r>
    </w:p>
    <w:p>
      <w:r>
        <w:t>blico ha deciso di non aprire un perseguimento penale per</w:t>
      </w:r>
    </w:p>
    <w:p>
      <w:r>
        <w:t>tali fatti e che i giudici cantonali hanno ritenuto che in</w:t>
      </w:r>
    </w:p>
    <w:p>
      <w:r>
        <w:t>quell'ambito egli non ha avuto un ruolo specifico, per cui</w:t>
      </w:r>
    </w:p>
    <w:p>
      <w:r>
        <w:t>all'estradizione per questi fatti osterebbe l' art. 9</w:t>
      </w:r>
    </w:p>
    <w:p>
      <w:r>
        <w:t>CEEstr .</w:t>
      </w:r>
    </w:p>
    <w:p>
      <w:r>
        <w:t>b) Secondo l'art. 9 frase 2 CEEstr, l'assistenza</w:t>
      </w:r>
    </w:p>
    <w:p>
      <w:r>
        <w:t>può essere rifiutata se le autorità competenti hanno deciso</w:t>
      </w:r>
    </w:p>
    <w:p>
      <w:r>
        <w:t>di non aprire un perseguimento penale o di chiuderne uno</w:t>
      </w:r>
    </w:p>
    <w:p>
      <w:r>
        <w:t>già avviato per gli stessi fatti. In concreto, i Giudici</w:t>
      </w:r>
    </w:p>
    <w:p>
      <w:r>
        <w:t>cantonali hanno precisato che, proprio per tener conto del-</w:t>
      </w:r>
    </w:p>
    <w:p>
      <w:r>
        <w:t>la collaborazione del ricorrente con le Autorità di polizia</w:t>
      </w:r>
    </w:p>
    <w:p>
      <w:r>
        <w:t>italiane, l'atto di accusa non gli ha imputato questo traf-</w:t>
      </w:r>
    </w:p>
    <w:p>
      <w:r>
        <w:t>fico di droga; hanno nondimeno aggiunto che, in tale ambi-</w:t>
      </w:r>
    </w:p>
    <w:p>
      <w:r>
        <w:t>to, egli non ha avuto peraltro un ruolo specifico, la so-</w:t>
      </w:r>
    </w:p>
    <w:p>
      <w:r>
        <w:t>stanza essendo destinata a un terzo e non a lui (sentenza</w:t>
      </w:r>
    </w:p>
    <w:p>
      <w:r>
        <w:t>di condanna pag. 27). Nel quadro della commisurazione della</w:t>
      </w:r>
    </w:p>
    <w:p>
      <w:r>
        <w:t>pena essi hanno precisato che a causa del suo ritardato ar-</w:t>
      </w:r>
    </w:p>
    <w:p>
      <w:r>
        <w:t>resto il ricorrente si è trovato a rispondere di traffici</w:t>
      </w:r>
    </w:p>
    <w:p>
      <w:r>
        <w:t>di maggior gravità (segnatamente anche di quello di 40 kg) :</w:t>
      </w:r>
    </w:p>
    <w:p>
      <w:r>
        <w:t>hanno poi rilevato che il principio della legalità formale</w:t>
      </w:r>
    </w:p>
    <w:p>
      <w:r>
        <w:t>va applicato con la "dovuta flessibilità", soprattutto, co-</w:t>
      </w:r>
    </w:p>
    <w:p>
      <w:r>
        <w:t>me nella fattispecie, laddove si tratta di inchieste che</w:t>
      </w:r>
    </w:p>
    <w:p>
      <w:r>
        <w:t>mirano a smantellare organizzazioni di narcotraffici di</w:t>
      </w:r>
    </w:p>
    <w:p>
      <w:r>
        <w:t>portata internazionale (pag. 30 seg.). È pertanto manifesto</w:t>
      </w:r>
    </w:p>
    <w:p>
      <w:r>
        <w:t>che l'Autorità competente ha deciso di non aprire, riguardo</w:t>
      </w:r>
    </w:p>
    <w:p>
      <w:r>
        <w:t>a questo traffico, un perseguimento penale.</w:t>
      </w:r>
    </w:p>
    <w:p>
      <w:r>
        <w:t>Certo, nelle osservazioni al ricorso l'UFP, rileva-</w:t>
      </w:r>
    </w:p>
    <w:p>
      <w:r>
        <w:t>to che l'art. 9 seconda frase CEEstr è una norma facoltati-</w:t>
      </w:r>
    </w:p>
    <w:p>
      <w:r>
        <w:t>va, adduce che la gravità dei fatti in questione giustifi-</w:t>
      </w:r>
    </w:p>
    <w:p>
      <w:r>
        <w:t>cherebbe di dar seguito alla domanda estera, aggiungendo</w:t>
      </w:r>
    </w:p>
    <w:p>
      <w:r>
        <w:t>che il Ministero pubblico non ha pronunciato alcun decreto</w:t>
      </w:r>
    </w:p>
    <w:p>
      <w:r>
        <w:t>di abbandono. Al riguardo il ricorrente fa valere che, in</w:t>
      </w:r>
    </w:p>
    <w:p>
      <w:r>
        <w:t>realtà, la magistratura italiana avrebbe praticamente dele-</w:t>
      </w:r>
    </w:p>
    <w:p>
      <w:r>
        <w:t>gato il caso a quella svizzera, per cui essa dovrebbe ri-</w:t>
      </w:r>
    </w:p>
    <w:p>
      <w:r>
        <w:t>spettare la decisione del Ministero pubblico di non perse-</w:t>
      </w:r>
    </w:p>
    <w:p>
      <w:r>
        <w:t>guirlo per tali fatti. Come si è visto, dalla sentenza</w:t>
      </w:r>
    </w:p>
    <w:p>
      <w:r>
        <w:t>svizzera di condanna risulta che il Ministero pubblico non</w:t>
      </w:r>
    </w:p>
    <w:p>
      <w:r>
        <w:t>ha rinunciato a perseguire il fatto litigioso sulla base di</w:t>
      </w:r>
    </w:p>
    <w:p>
      <w:r>
        <w:t>un decreto di abbandono per mancanza di prove o indizi suf-</w:t>
      </w:r>
    </w:p>
    <w:p>
      <w:r>
        <w:t>ficienti: in tale ipotesi la forza di cosa giudicata sareb-</w:t>
      </w:r>
    </w:p>
    <w:p>
      <w:r>
        <w:t>be limitata e il procedimento potrebbe essere riassunto</w:t>
      </w:r>
    </w:p>
    <w:p>
      <w:r>
        <w:t>qualora siano scoperti nuovi mezzi di prova ( DTF 120 IV 10</w:t>
      </w:r>
    </w:p>
    <w:p>
      <w:r>
        <w:t>consid. 2b pag. 13). Del resto, giusta l'art. 9 seconda</w:t>
      </w:r>
    </w:p>
    <w:p>
      <w:r>
        <w:t>frase CEEstr, è sufficiente che l'autorità competente abbia</w:t>
      </w:r>
    </w:p>
    <w:p>
      <w:r>
        <w:t>deciso di non aprire un perseguimento penale per cui, con-</w:t>
      </w:r>
    </w:p>
    <w:p>
      <w:r>
        <w:t>trariamente a quanto disposto dall' art. 5 lett. a AIMP (v.</w:t>
      </w:r>
    </w:p>
    <w:p>
      <w:r>
        <w:t>al riguardo DTF 110 Ib 385 consid. 2b), anche la mancata</w:t>
      </w:r>
    </w:p>
    <w:p>
      <w:r>
        <w:t>apertura di un procedimento per ragioni di opportunità può</w:t>
      </w:r>
    </w:p>
    <w:p>
      <w:r>
        <w:t>opporsi all'estradizione. Inoltre, il Tribunale federale</w:t>
      </w:r>
    </w:p>
    <w:p>
      <w:r>
        <w:t>considera il principio "ne bis in idem" un diritto dell'uo-</w:t>
      </w:r>
    </w:p>
    <w:p>
      <w:r>
        <w:t>mo che rientra nelle garanzie minime della CEDU: ora, l'</w:t>
      </w:r>
    </w:p>
    <w:p>
      <w:r>
        <w:t>estradizione dev'essere rifiutata se comporta una lesione</w:t>
      </w:r>
    </w:p>
    <w:p>
      <w:r>
        <w:t>di detto principio (sentenza inedita del 21 agosto 1995 in</w:t>
      </w:r>
    </w:p>
    <w:p>
      <w:r>
        <w:t>re B., consid. 4b; DTF 123 II 595 consid. 7c pag. 616</w:t>
      </w:r>
    </w:p>
    <w:p>
      <w:r>
        <w:t>seg.). Per i motivi di cui si è detto e viste le particola-</w:t>
      </w:r>
    </w:p>
    <w:p>
      <w:r>
        <w:t>rità della fattispecie, l'estradizione dev'essere rifiutata</w:t>
      </w:r>
    </w:p>
    <w:p>
      <w:r>
        <w:t>anche per questo capo d'imputazione.</w:t>
      </w:r>
    </w:p>
    <w:p>
      <w:r>
        <w:t>7.-</w:t>
      </w:r>
    </w:p>
    <w:p>
      <w:r>
        <w:t>a) Anche riguardo al</w:t>
      </w:r>
    </w:p>
    <w:p>
      <w:r>
        <w:t>capo A4</w:t>
      </w:r>
    </w:p>
    <w:p>
      <w:r>
        <w:t>), relativo alla</w:t>
      </w:r>
    </w:p>
    <w:p>
      <w:r>
        <w:t>cessione di circa 1,5 kg di eroina a N.________ e a</w:t>
      </w:r>
    </w:p>
    <w:p>
      <w:r>
        <w:t>O.________, il ricorrente sostiene d'essere già stato con-</w:t>
      </w:r>
    </w:p>
    <w:p>
      <w:r>
        <w:t>dannato. La Corte cantonale l'ha infatti ritenuto colpevole</w:t>
      </w:r>
    </w:p>
    <w:p>
      <w:r>
        <w:t>di aver mediato la consegna di circa 1,8 kg a F.________,</w:t>
      </w:r>
    </w:p>
    <w:p>
      <w:r>
        <w:t>uomo di fiducia di C.________, sapendo che la sostanza</w:t>
      </w:r>
    </w:p>
    <w:p>
      <w:r>
        <w:t>sarebbe stata venduta a dei calabresi (dispositivo n. 1.1.2</w:t>
      </w:r>
    </w:p>
    <w:p>
      <w:r>
        <w:t>pag. 32). Secondo il ricorrente si tratterrebbe dei medesi-</w:t>
      </w:r>
    </w:p>
    <w:p>
      <w:r>
        <w:t>mi fatti riferiti dal GIP riguardo alla cessione di 1,5 kg</w:t>
      </w:r>
    </w:p>
    <w:p>
      <w:r>
        <w:t>di eroina a N.________ e a O.________, come risulterebbe</w:t>
      </w:r>
    </w:p>
    <w:p>
      <w:r>
        <w:t>dalla sentenza di condanna, ove si fa riferimento all'iden-</w:t>
      </w:r>
    </w:p>
    <w:p>
      <w:r>
        <w:t>tificazione dei "calabresi" che hanno ritirato l'eroina</w:t>
      </w:r>
    </w:p>
    <w:p>
      <w:r>
        <w:t>(pag. 24), indicati a pag. 17/18 dell'ordinanza di custodia</w:t>
      </w:r>
    </w:p>
    <w:p>
      <w:r>
        <w:t>cautelare italiana. Nelle osservazioni al ricorso l'UFP ri-</w:t>
      </w:r>
    </w:p>
    <w:p>
      <w:r>
        <w:t>leva invece che dall'ordinanza del GIP risulterebbe che il</w:t>
      </w:r>
    </w:p>
    <w:p>
      <w:r>
        <w:t>luogo di commissione del reato, la quantità della merce</w:t>
      </w:r>
    </w:p>
    <w:p>
      <w:r>
        <w:t>consegnata e i destinatari della stessa sarebbero diversi.</w:t>
      </w:r>
    </w:p>
    <w:p>
      <w:r>
        <w:t>b) L'atto di accusa del Ministero pubblico rimpro-</w:t>
      </w:r>
    </w:p>
    <w:p>
      <w:r>
        <w:t>verava al ricorrente d'aver preparato e organizzato median-</w:t>
      </w:r>
    </w:p>
    <w:p>
      <w:r>
        <w:t>te contatti telefonici con la Turchia, con C.________ a San</w:t>
      </w:r>
    </w:p>
    <w:p>
      <w:r>
        <w:t>Donato Milanese (I) e con D.________ e F.________ in Italia</w:t>
      </w:r>
    </w:p>
    <w:p>
      <w:r>
        <w:t>la consegna di 1,8 kg di eroina a un altro membro della</w:t>
      </w:r>
    </w:p>
    <w:p>
      <w:r>
        <w:t>banda e d'aver intermediato personalmente a Bedizzole (I)</w:t>
      </w:r>
    </w:p>
    <w:p>
      <w:r>
        <w:t>detta consegna (punto 1.2).</w:t>
      </w:r>
    </w:p>
    <w:p>
      <w:r>
        <w:t>Al capo A4) a pagina 7 dell'ordinanza del GIP è in-</w:t>
      </w:r>
    </w:p>
    <w:p>
      <w:r>
        <w:t>dicato che D.________, A.________, F.________, C.________,</w:t>
      </w:r>
    </w:p>
    <w:p>
      <w:r>
        <w:t>P.________ e altri sono sospettati di aver ceduto a</w:t>
      </w:r>
    </w:p>
    <w:p>
      <w:r>
        <w:t>N.________ e a O.________ circa 1,5 kg di eroina, in Mila-</w:t>
      </w:r>
    </w:p>
    <w:p>
      <w:r>
        <w:t>no, in epoca immediatamente successiva al 12 ottobre 1996,</w:t>
      </w:r>
    </w:p>
    <w:p>
      <w:r>
        <w:t>precisando a pag. 17 segg. che</w:t>
      </w:r>
    </w:p>
    <w:p>
      <w:r>
        <w:t>"Infatti A.________, alcuni giorni dopo l'arresto</w:t>
      </w:r>
    </w:p>
    <w:p>
      <w:r>
        <w:t>del E.________, si faceva consegnare, sempre dal</w:t>
      </w:r>
    </w:p>
    <w:p>
      <w:r>
        <w:t>D.________, altri 1.5 Kg. di stupefacente, a ti-</w:t>
      </w:r>
    </w:p>
    <w:p>
      <w:r>
        <w:t>tolo di "campione", da destinare ad altri sog-</w:t>
      </w:r>
    </w:p>
    <w:p>
      <w:r>
        <w:t>getti indicati da C.________ come "grossisti" a</w:t>
      </w:r>
    </w:p>
    <w:p>
      <w:r>
        <w:t>livello nazionale, che nella presente indagine</w:t>
      </w:r>
    </w:p>
    <w:p>
      <w:r>
        <w:t>costituiscono l'anello di congiunzione tra gli</w:t>
      </w:r>
    </w:p>
    <w:p>
      <w:r>
        <w:t>importatori e gli spacciatori.</w:t>
      </w:r>
    </w:p>
    <w:p>
      <w:r>
        <w:t>Il referente di tali personaggi era tale "Mimmo"</w:t>
      </w:r>
    </w:p>
    <w:p>
      <w:r>
        <w:t>identificato successivamente in N.________ (...).</w:t>
      </w:r>
    </w:p>
    <w:p>
      <w:r>
        <w:t>Dalle conversazioni ambientali del 25 ottobre</w:t>
      </w:r>
    </w:p>
    <w:p>
      <w:r>
        <w:t>1996 era emerso che "MIMMO", già destinatario di</w:t>
      </w:r>
    </w:p>
    <w:p>
      <w:r>
        <w:t>1,4 kg. di eroina, stava contrattando con il</w:t>
      </w:r>
    </w:p>
    <w:p>
      <w:r>
        <w:t>C.________ l'acquisto di ulteriori 30 kg. di so-</w:t>
      </w:r>
    </w:p>
    <w:p>
      <w:r>
        <w:t>stanza stupefacente.</w:t>
      </w:r>
    </w:p>
    <w:p>
      <w:r>
        <w:t>(...)</w:t>
      </w:r>
    </w:p>
    <w:p>
      <w:r>
        <w:t>Si poté così accertare la vera identità di "MIM-</w:t>
      </w:r>
    </w:p>
    <w:p>
      <w:r>
        <w:t>MO", nonché del suo accompagnatore, già emerso</w:t>
      </w:r>
    </w:p>
    <w:p>
      <w:r>
        <w:t>dalle intercettazioni ambientali (O.________) e</w:t>
      </w:r>
    </w:p>
    <w:p>
      <w:r>
        <w:t>procedere all'arresto dei medesimi (...).</w:t>
      </w:r>
    </w:p>
    <w:p>
      <w:r>
        <w:t>I due si identificavano in:</w:t>
      </w:r>
    </w:p>
    <w:p>
      <w:r>
        <w:t>N.________ (...)</w:t>
      </w:r>
    </w:p>
    <w:p>
      <w:r>
        <w:t>O.________ (...)</w:t>
      </w:r>
    </w:p>
    <w:p>
      <w:r>
        <w:t>(...)</w:t>
      </w:r>
    </w:p>
    <w:p>
      <w:r>
        <w:t>Dalle intercettazioni ambientali emergeva che il</w:t>
      </w:r>
    </w:p>
    <w:p>
      <w:r>
        <w:t>C.________, dopo l'arresto del N.________, aveva</w:t>
      </w:r>
    </w:p>
    <w:p>
      <w:r>
        <w:t>la necessità di recuperare il denaro, per il 1,5</w:t>
      </w:r>
    </w:p>
    <w:p>
      <w:r>
        <w:t>kg. di eroina fornita ai calabresi, da utilizzare</w:t>
      </w:r>
    </w:p>
    <w:p>
      <w:r>
        <w:t>per il viaggio di A.________ per la Turchia; in-</w:t>
      </w:r>
    </w:p>
    <w:p>
      <w:r>
        <w:t>caricava così il F.________ e il nipote di</w:t>
      </w:r>
    </w:p>
    <w:p>
      <w:r>
        <w:t>P.________ di stabilire un contatto con i cala-</w:t>
      </w:r>
    </w:p>
    <w:p>
      <w:r>
        <w:t>bresi per recuperare il credito.</w:t>
      </w:r>
    </w:p>
    <w:p>
      <w:r>
        <w:t>Nella circostanza, venerdì 1° novembre 1996 avve-</w:t>
      </w:r>
    </w:p>
    <w:p>
      <w:r>
        <w:t>niva l'incontro tra il F.________, il P.________</w:t>
      </w:r>
    </w:p>
    <w:p>
      <w:r>
        <w:t>e il A.________, ma poiché non si erano presenta-</w:t>
      </w:r>
    </w:p>
    <w:p>
      <w:r>
        <w:t>ti i calabresi, mentre il A.________ faceva rien-</w:t>
      </w:r>
    </w:p>
    <w:p>
      <w:r>
        <w:t>tro in Svizzera in attesa di ulteriori disposi-</w:t>
      </w:r>
    </w:p>
    <w:p>
      <w:r>
        <w:t>zioni, il F.________ (...) gli investigatori</w:t>
      </w:r>
    </w:p>
    <w:p>
      <w:r>
        <w:t>individuavano il luogo di recapito dei calabresi</w:t>
      </w:r>
    </w:p>
    <w:p>
      <w:r>
        <w:t>in un cascinale sito in via XXX in Bovisio</w:t>
      </w:r>
    </w:p>
    <w:p>
      <w:r>
        <w:t>Masciago (MI)..."</w:t>
      </w:r>
    </w:p>
    <w:p>
      <w:r>
        <w:t>In replica il ricorrente sostiene che il quantita-</w:t>
      </w:r>
    </w:p>
    <w:p>
      <w:r>
        <w:t>tivo di 1,5 kg di eroina sarebbe lo stesso di quello di 1,8</w:t>
      </w:r>
    </w:p>
    <w:p>
      <w:r>
        <w:t>kg di cui egli ha riferito nell'ambito del procedimento</w:t>
      </w:r>
    </w:p>
    <w:p>
      <w:r>
        <w:t>svizzero (pag. 23 seg. della sentenza di condanna) : poiché</w:t>
      </w:r>
    </w:p>
    <w:p>
      <w:r>
        <w:t>tale sostanza non è stata ritrovata vi sarebbe incertezza</w:t>
      </w:r>
    </w:p>
    <w:p>
      <w:r>
        <w:t>sul suo peso effettivo. I destinatari della merce sarebbero</w:t>
      </w:r>
    </w:p>
    <w:p>
      <w:r>
        <w:t>gli stessi, ossia i "calabresi", identificati dagli inqui-</w:t>
      </w:r>
    </w:p>
    <w:p>
      <w:r>
        <w:t>renti italiani nelle persone di N.________ e O.________,</w:t>
      </w:r>
    </w:p>
    <w:p>
      <w:r>
        <w:t>come menzionato nella sentenza di condanna (pag. 24), che</w:t>
      </w:r>
    </w:p>
    <w:p>
      <w:r>
        <w:t>rinvia espressamente alle pagine 17 e segg. dell'ordinanza</w:t>
      </w:r>
    </w:p>
    <w:p>
      <w:r>
        <w:t>del GIP, appena citate. Secondo il ricorrente il luogo di</w:t>
      </w:r>
    </w:p>
    <w:p>
      <w:r>
        <w:t>consegna dell'eroina è Bedizzole (Brescia Est), ma il covo</w:t>
      </w:r>
    </w:p>
    <w:p>
      <w:r>
        <w:t>dei calabresi era in provincia di Milano.</w:t>
      </w:r>
    </w:p>
    <w:p>
      <w:r>
        <w:t>Da quanto appena esposto risulta che i fatti ogget-</w:t>
      </w:r>
    </w:p>
    <w:p>
      <w:r>
        <w:t>to della sentenza svizzera di condanna corrispondono, es-</w:t>
      </w:r>
    </w:p>
    <w:p>
      <w:r>
        <w:t>senzialmente, a quelli del capo A4, ciò che è sufficiente</w:t>
      </w:r>
    </w:p>
    <w:p>
      <w:r>
        <w:t>vista la natura dei reati di cui si tratta (cfr.</w:t>
      </w:r>
    </w:p>
    <w:p>
      <w:r>
        <w:t>Paolo Ber -</w:t>
      </w:r>
    </w:p>
    <w:p>
      <w:r>
        <w:t>nasconi , Rogatorie penali italo-svizzere, Milano 1997, pag.</w:t>
      </w:r>
    </w:p>
    <w:p>
      <w:r>
        <w:t>195). In effetti, anche nell'ordinanza del GIP al capo A4</w:t>
      </w:r>
    </w:p>
    <w:p>
      <w:r>
        <w:t>si parla di "circa" 1,5 kg di eroina. Inoltre, nella sen-</w:t>
      </w:r>
    </w:p>
    <w:p>
      <w:r>
        <w:t>tenza svizzera si rileva espressamente che il ricorrente è</w:t>
      </w:r>
    </w:p>
    <w:p>
      <w:r>
        <w:t>indagato anche in Italia "per i fatti qui in giudizio"</w:t>
      </w:r>
    </w:p>
    <w:p>
      <w:r>
        <w:t>(pag. 31). Per di più, nella relazione della Procura della</w:t>
      </w:r>
    </w:p>
    <w:p>
      <w:r>
        <w:t>Repubblica presso il Tribunale ordinario di Milano allegata</w:t>
      </w:r>
    </w:p>
    <w:p>
      <w:r>
        <w:t>alla nota diplomatica dell'11 ottobre 1999, l'Autorità</w:t>
      </w:r>
    </w:p>
    <w:p>
      <w:r>
        <w:t>estera non ha minimamente precisato in che modo il capo A4)</w:t>
      </w:r>
    </w:p>
    <w:p>
      <w:r>
        <w:t>si differenzierebbe da quanto esposto nell'atto di accusa</w:t>
      </w:r>
    </w:p>
    <w:p>
      <w:r>
        <w:t>svizzero. L'estradizione dev'essere rifiutata quindi nella</w:t>
      </w:r>
    </w:p>
    <w:p>
      <w:r>
        <w:t>sua totalità.</w:t>
      </w:r>
    </w:p>
    <w:p>
      <w:r>
        <w:t>8.-</w:t>
      </w:r>
    </w:p>
    <w:p>
      <w:r>
        <w:t>a) Il ricorso contro una decisione che auto-</w:t>
      </w:r>
    </w:p>
    <w:p>
      <w:r>
        <w:t>rizza l'estradizione ha effetto sospensivo per legge ( art.</w:t>
      </w:r>
    </w:p>
    <w:p>
      <w:r>
        <w:t>21 cpv. 4 lett. a AIMP ). Con l'emanazione del presente</w:t>
      </w:r>
    </w:p>
    <w:p>
      <w:r>
        <w:t>giudizio tale questione diventa comunque senza oggetto.</w:t>
      </w:r>
    </w:p>
    <w:p>
      <w:r>
        <w:t>b) L'esito del gravame rende prive di oggetto la</w:t>
      </w:r>
    </w:p>
    <w:p>
      <w:r>
        <w:t>domanda di assistenza giudiziaria e di gratuito patrocinio.</w:t>
      </w:r>
    </w:p>
    <w:p>
      <w:r>
        <w:t>Non si riscuote tassa di giustizia ( art. 156 cpv. 2 OG ). Al</w:t>
      </w:r>
    </w:p>
    <w:p>
      <w:r>
        <w:t>ricorrente, che si è avvalso del patrocinio di un legale,</w:t>
      </w:r>
    </w:p>
    <w:p>
      <w:r>
        <w:t>spettano ripetibili della sede federale, a carico dell'UFP</w:t>
      </w:r>
    </w:p>
    <w:p>
      <w:r>
        <w:t>( art. 159 cpv. 1 OG ).</w:t>
      </w:r>
    </w:p>
    <w:p>
      <w:r>
        <w:t>Per questi motivi,</w:t>
      </w:r>
    </w:p>
    <w:p>
      <w:r>
        <w:t>i l   T r i b u n a l e   f e d e r a l e</w:t>
      </w:r>
    </w:p>
    <w:p>
      <w:r>
        <w:t>p r o n u n c i a :</w:t>
      </w:r>
    </w:p>
    <w:p>
      <w:r>
        <w:t>1. Il ricorso è accolto e la sentenza impugnata è</w:t>
      </w:r>
    </w:p>
    <w:p>
      <w:r>
        <w:t>annullata.</w:t>
      </w:r>
    </w:p>
    <w:p>
      <w:r>
        <w:t>2. Non si riscuote tassa di giustizia. L'Ufficio</w:t>
      </w:r>
    </w:p>
    <w:p>
      <w:r>
        <w:t>federale di polizia rifonderà al ricorrente un'indennità di</w:t>
      </w:r>
    </w:p>
    <w:p>
      <w:r>
        <w:t>fr. 2000.-- per ripetibili della sede federale.</w:t>
      </w:r>
    </w:p>
    <w:p>
      <w:r>
        <w:t>3. Comunicazione al patrocinatore del ricorrente e</w:t>
      </w:r>
    </w:p>
    <w:p>
      <w:r>
        <w:t>all'Ufficio federale di polizia.</w:t>
      </w:r>
    </w:p>
    <w:p>
      <w:r>
        <w:t>Losanna, 25 febbraio 2000</w:t>
      </w:r>
    </w:p>
    <w:p>
      <w:r>
        <w:t>MDE</w:t>
      </w:r>
    </w:p>
    <w:p>
      <w:r>
        <w:t>In nome della I Corte di diritto pubblico</w:t>
      </w:r>
    </w:p>
    <w:p>
      <w:r>
        <w:t>del TRIBUNALE FEDERALE SVIZZERO:</w:t>
      </w:r>
    </w:p>
    <w:p>
      <w:r>
        <w:t>Il Presidente, Il Cancelliere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