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297</w:t>
      </w:r>
    </w:p>
    <w:p>
      <w:r>
        <w:t>Bundesgericht (BGE), 2007-05-02, DE</w:t>
      </w:r>
    </w:p>
    <w:p>
      <w:r>
        <w:rPr>
          <w:b/>
        </w:rPr>
        <w:t xml:space="preserve">Quelle: </w:t>
      </w:r>
      <w:r>
        <w:t>https://mcp.opencaselaw.ch/entscheid/bge_BGE_133_V_297</w:t>
      </w:r>
    </w:p>
    <w:p>
      <w:r>
        <w:t>FR: ATF 133 V 297</w:t>
      </w:r>
    </w:p>
    <w:p>
      <w:r>
        <w:t>IT: DTF 133 V 297</w:t>
      </w:r>
    </w:p>
    <w:p>
      <w:pPr>
        <w:pStyle w:val="Heading2"/>
      </w:pPr>
      <w:r>
        <w:t>Regeste</w:t>
      </w:r>
    </w:p>
    <w:p>
      <w:r>
        <w:t>Regeste Art. 6 Abs. 2 lit. g AHVV; Art. 4 Abs. 1, Art. 5 Abs. 5 zweiter Satz sowie Art. 10 Abs. 1, 2 und 3 AHVG: Beitragsrechtliche Qualifikation von Zuwendungen des Schweizerischen Nationalfonds zur Förderung der wissenschaftlichen Forschung. Die den Forschern ausgerichteten Zuwendungen des Nationalfonds stellen, ob sie nun als Stipendien oder Forschungsbeiträge bezeichnet werden und darin ein persönlicher Beitrag an den Lebensunterhalt mitenthalten ist oder nicht, kein beitragspflichtiges Erwerbseinkommen dar (E. 2-4).</w:t>
      </w:r>
    </w:p>
    <w:p>
      <w:r>
        <w:t>Regeste Art. 6 al. 2 let. g RAVS; art. 4 al. 1, art. 5 al. 5 2e phrase, art. 10 al. 1, 2 et 3 LAVS: Cotisations; qualification des contributions du Fonds national suisse de la recherche scientifique. Les contributions allouées aux chercheurs par le Fonds national suisse de la recherche scientifique ne représentent pas un revenu déterminant soumis à cotisations, qu'elles soient désignées comme bourses ou comme subsides de recherche et qu'elles comprennent ou non un subside à l'entretien personnel (consid. 2-4).</w:t>
      </w:r>
    </w:p>
    <w:p>
      <w:r>
        <w:t>Regesto Art. 6 cpv. 2 lett. g OAVS; art. 4 cpv. 1, art. 5 cpv. 5 seconda frase nonché art. 10 cpv. 1, 2 e 3 LAVS: Qualifica, per quel che concerne l'obbligo contributivo, dei contributi assegnati dal Fondo nazionale svizzero per le ricerche scientifiche. I contributi assegnati dal Fondo nazionale ai ricercatori non costituiscono reddito determinante soggetto a contribuzione, siano essi designati borse o sussidi alla ricerca e contengano essi o meno un contributo personale al proprio mantenimento (consid. 2-4).</w:t>
      </w:r>
    </w:p>
    <w:p>
      <w:pPr>
        <w:pStyle w:val="Heading2"/>
      </w:pPr>
      <w:r>
        <w:t>Erwägungen</w:t>
      </w:r>
    </w:p>
    <w:p>
      <w:r>
        <w:rPr>
          <w:b/>
        </w:rPr>
        <w:t>E. 2</w:t>
      </w:r>
    </w:p>
    <w:p>
      <w:r>
        <w:t>Nach Art. 4 Abs. 1 AHVG werden die Beiträge der erwerbstätigen Versicherten in Prozenten des Einkommens aus unselbstständiger und selbstständiger Erwerbstätigkeit festgesetzt. Nicht zum (beitragspflichtigen) Erwerbseinkommen gehören gemäss Art. 6 Abs. 2 lit. g AHVV u.a. Stipendien und ähnliche Zuwendungen für den Besuch von Schulen und Kursen, die Aus- und Weiterbildung, das kulturelle Schaffen, die wissenschaftliche Forschung oder andere hervorragende Leistungen, wenn sie nicht auf einem Arbeitsverhältnis beruhen und der Geldgeber nicht über das Arbeitsergebnis verfügen kann. Für eine Ausnahme vom Erwerbseinkommen müssen beide dieser letztgenannten (negativen) Tatbestandsmerkmale gegeben sein. Fehlt auch nur eines, drängt sich der Schluss auf, dass das Stipendium oder die ähnliche Zuwendung nicht mehr rein altruistischen Charakter habe, sondern im Hinblick auf ein bestehendes oder künftiges Arbeitsverhältnis ausgerichtet werde (EVGE 1964 S. 17 E. 2; ZAK 1989 S. 153 E. 4, H 190/87; 1988 S. 31 E. 3c, H 216/86; HANSPETER BGE 133 V 297 S. 300 KÄSER, Unterstellung und Beitragswesen in der obligatorischen AHV, 2. Aufl. 1996, Rz. 3.101 in fine und 3.105).</w:t>
      </w:r>
    </w:p>
    <w:p>
      <w:r>
        <w:rPr>
          <w:b/>
        </w:rPr>
        <w:t>E. 3</w:t>
      </w:r>
    </w:p>
    <w:p>
      <w:r>
        <w:t>Ausgleichskasse und Vorinstanz stützen ihre Qualifikation der dem Beschwerdeführer vom Schweizerischen Nationalfonds ausgerichteten Beiträge an den Lebensunterhalt als Einkommen aus selbstständiger Erwerbstätigkeit auf die einschlägigen Verwaltungsweisungen des BSV: In ihrer am 14. Juli 1988 erfolgten AHV-Mitteilung Nr. 158 zuhanden der Ausgleichskassen (Rz. 363) führte die Aufsichtsbehörde aus, dass der Nationalfonds abgesehen von Publikationsbeiträgen und der Finanzierung von sog. Forschungsprofessuren die wissenschaftliche Forschung einerseits mit (in der Regel der Weiterbildung im Ausland dienenden) Stipendien an junge Forscher (bis zum Alter 35) und andererseits mit projektbezogenen Forschungsbeiträgen an Einzelforscher oder Forschergruppen fördert. Während die Stipendien beitragsrechtlich unter die hievor zitierte Verordnungsbestimmung von Art. 6 Abs. 2 lit. g AHVV fallen, sind Forschungsbeiträge insoweit als Einkommen aus selbstständiger Erwerbstätigkeit zu betrachten, als mit solchen Beiträgen - abgesehen von der Entlöhnung von Mitarbeitern des Forschers und der Anschaffung von Material und Einrichtungen - ausdrücklich auch der Lebensaufwand des Forschers mitfinanziert werden soll. Wie diese AHV-Mitteilung sieht auch die im hier relevanten Zeitraum gültig gewesene Fassung von Rz. 2012 (vgl. heute Rz. 2016-2018) der Wegleitung des BSV über die Beiträge der Selbstständigerwerbenden und Nichterwerbstätigen in der AHV, IV und EO (WSN) vor, dass Forscher, denen der Schweizerische Nationalfonds einen Beitrag an ihren Lebensunterhalt gewährt, als Selbstständigerwerbende gelten. Demgegenüber sind Stipendiatinnen und Stipendiaten des Nationalfonds als Studierende zu betrachten, ausser wenn der Beitrag primär für Forschungszwecke und nicht für die berufliche Weiterausbildung ausgerichtet wird.</w:t>
      </w:r>
    </w:p>
    <w:p>
      <w:r>
        <w:rPr>
          <w:b/>
        </w:rPr>
        <w:t>E. 4.1</w:t>
      </w:r>
    </w:p>
    <w:p>
      <w:r>
        <w:t>Die in den Verwaltungsweisungen des BSV (und in diversen Merkblättern) vorgenommene Differenzierung zwischen Zuwendungen des Nationalfonds, welche der beruflichen Weiterbildung dienen, und solchen, die in erster Linie mit Blick auf die wissenschaftliche Forschung gewährt werden, ist verordnungswidrig. Nach dem klaren Wortlaut von Art. 6 Abs. 2 lit. g AHVV (die BGE 133 V 297 S. 301 französische und die italienische Sprachfassung stimmen insofern mit der deutschen überein) verbietet sich eine solche Unterscheidung, wird doch hinsichtlich der Ausnahme von der Beitragspflicht auf entsprechenden Zuwendungen gerade die "Aus- und Weiterbildung" mit der "wissenschaftlichen Forschung und anderen hervorragenden Leistungen" gleichgestellt. Die Verordnungsbestimmung ihrerseits ist gesetzmässig. Sie stützt sich auf die (Vollzugs-)Kompetenz des Bundesrates ( Art. 154 Abs. 2 AHVG ), den Begriff des Erwerbseinkommens im Sinne von Art. 4 Abs. 1 AHVG zu definieren, auf die in Art. 10 Abs. 3 AHVG erteilte Befugnis, nähere Vorschriften über den Kreis der Personen zu erlassen, die als Nichterwerbstätige gelten, sowie auf Art. 5 Abs. 5 zweiter Satz AHVG, wonach der Bundesrat Stipendien und ähnliche Leistungen vom Einbezug in den massgebenden Lohn ( Art. 5 Abs. 2 AHVG ) ausnehmen kann.</w:t>
      </w:r>
    </w:p>
    <w:p>
      <w:r>
        <w:rPr>
          <w:b/>
        </w:rPr>
        <w:t>E. 4.2</w:t>
      </w:r>
    </w:p>
    <w:p>
      <w:r>
        <w:t>Soweit in Rz. 2012 (heute Rz. 2016) WSN die erwähnte Differenzierung in SNF-Stipendien, die der beruflichen Weiterbildung dienen, und in solche, die primär für Forschungszwecke eingesetzt werden, unter Hinweis auf das Urteil des Eidg. Versicherungsgerichts H 76/92 vom 30. November 1993, publ. in: AHI 1994 S. 84, vorgenommen wird, gilt es Folgendes festzuhalten: In jenem Fall ging es nicht um den Anwendungsbereich von Art. 6 Abs. 2 lit. g AHVV ; vielmehr hatte das Eidgenössische Versicherungsgericht die Frage zu entscheiden, ob der damalige Beschwerdeführer, Bezüger eines Stipendiums des Schweizerischen Nationalfonds, als nichterwerbstätiger Student im Sinne von Art. 10 Abs. 2 AHVG zu qualifizieren sei (und damit bloss den Mindestbeitrag schulde) oder aber als Nichterwerbstätiger nach Art. 10 Abs. 1 AHVG Beiträge aufgrund seiner sozialen Verhältnisse (sog. Renteneinkommen und Vermögen) zu entrichten habe. Weil das SNF-Stipendium im konkret geprüften Fall überwiegend für die berufliche Weiterausbildung des Bezügers ausgerichtet wurde, anerkannte das letztinstanzliche im Gegensatz zum kantonalen Gericht den Beschwerdeführer als nichterwerbstätigen Studenten im Sinne von Art. 10 Abs. 2 AHVG . Implizit bestätigte das Eidgenössische Versicherungsgericht mit dem seinerzeitigen Urteil aber auch die Auffassung der damaligen Vorinstanz, wonach auf jeden Fall keine Erwerbstätigkeit (mithin kein Erwerbs einkommen) vorliegt und demzufolge unter der Voraussetzung, dass der Ausbildungszweck nicht überwiegt, die Zuwendungen des Nationalfonds im Rahmen der Ermittlung der BGE 133 V 297 S. 302 Beiträge von nichterwerbstätigen Versicherten im Sinne von Art. 10 Abs. 1 AHVG als Renteneinkommen gemäss Art. 28 AHVV Berücksichtigung finden.</w:t>
      </w:r>
    </w:p>
    <w:p>
      <w:r>
        <w:rPr>
          <w:b/>
        </w:rPr>
        <w:t>E. 4.3</w:t>
      </w:r>
    </w:p>
    <w:p>
      <w:r>
        <w:t>Nach dem Gesagten stellen die den jeweils gesuchstellenden Forschern ausgerichteten Zuwendungen des Schweizerischen Nationalfonds, ob sie nun als Stipendien oder Forschungsbeiträge bezeichnet werden und darin ein persönlicher Beitrag an den Lebensunterhalt des Bezügers mitenthalten ist oder nicht, kein beitragspflichtiges Erwerbseinkommen dar. Denn weder beruhen diese Zuwendungen auf einem Arbeitsverhältnis zwischen dem Forscher und dem Nationalfonds noch kann Letzterer über das Forschungsergebnis verfügen, womit beide negativen Erfordernisse von Art. 6 Abs. 2 lit. g AHVV erfüllt werden (vgl. E. 2 hievor in fine). Immerhin werden SNF-Beiträge an den Lebensunterhalt im Rahmen der Ermittlung der Sozialversicherungsbeiträge von Nichterwerbstätigen berücksichtigt, wenn eine versicherte Person neben der geförderten Forschungstätigkeit gänzlich auf eine Erwerbstätigkeit verzichtet (was eher selten der Fall sein dürfte und auch im hier zu beurteilenden Fall nicht zutrifft). Damit wird die in der nicht veröffentlichten E. 2 des Urteils H 102/92 vom 24. Februar 1994 (teilweise publiziert in: SVR 1994 AHV Nr. 11 S. 25) vom Eidgenössischen Versicherungsgericht noch offen gelassene Frage nach der beitragsrechtlichen Qualifikation von SNF-Forschungsbeiträgen in einer Weise beantwortet, die sachgerecht erscheint: Die vom Nationalfonds gewährten persönlichen Beiträge an den Lebensunterhalt liegen im Falle qualifizierter Forscher normalerweise deutlich unter dem Erwerbseinkommen, welches die betreffenden Personen bei Ausübung einer anderweitigen Tätigkeit in ihrem Fachgebiet verdienen könnten. Der SNF-Beitrag bildet unter diesem Blickwinkel eher die Honorierung der (im öffentlichen Interesse liegenden) Bereitschaft des Wissenschafters, der Forschungstätigkeit zuliebe auf ein üblicherweise höheres Einkommen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