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38 II 751</w:t>
      </w:r>
    </w:p>
    <w:p>
      <w:r>
        <w:t>Bundesgericht (BGE), 1912-01-01, FR</w:t>
      </w:r>
    </w:p>
    <w:p>
      <w:r>
        <w:rPr>
          <w:b/>
        </w:rPr>
        <w:t xml:space="preserve">Quelle: </w:t>
      </w:r>
      <w:r>
        <w:t>https://mcp.opencaselaw.ch/entscheid/bge_38_II_751</w:t>
      </w:r>
    </w:p>
    <w:p>
      <w:r>
        <w:t>FR: ATF 38 II 751</w:t>
      </w:r>
    </w:p>
    <w:p>
      <w:r>
        <w:t>IT: DTF 38 II 751</w:t>
      </w:r>
    </w:p>
    <w:p>
      <w:pPr>
        <w:pStyle w:val="Heading2"/>
      </w:pPr>
      <w:r>
        <w:t>Volltext</w:t>
      </w:r>
    </w:p>
    <w:p>
      <w:r>
        <w:t>750 A. Oberste Zivilgerichtsinstanz. - 11. ProzessrechtIiche Entscheidungen. maß lBunbeßgeri~t aie9t iu ~rltliigung: mQ~ in ~rt. 56 O@ Hit bie lBerufuug un bd lBunb~gerid}t aufgeftellte lRequtftt I baß e!3 fid} um eilte f 0 { d} e .8iunred}ti~ ftreittgfeit 9nnbellt müHe I ltleld}e \lon ben fnntona.len &amp;erid}ten Hunter ~muenbung eibgenöffifd}er &amp;efe~e entfd}ieben worben" tft ober "nild} fo{d)eu @efe~en ~u etttfd}eiben/l ltlilr, tft im borliegell~ beu ~ane nid)t crfünt. ß\l)ar etfflirt bie !Sorinftan3 in t9ren ~r::: wägungen: nMlj ~rt. 17 ~&amp;f. 2 ®d}l:t ß&amp;lB tiimen nid}t bit ~eittmmungen be~ bi~~erigm, fonbetn biejenigeu be~ neuen lRed}t!3, fVfatell bie ~rt. 738 unb 739 ß&amp;lB oUt SKnwenbung, unb ~ ~at jomit ben ~nfd)ein, (tt~ 0&amp; bilß nngefod}tene Urteil nuf bel' ~uwenbung be~ neuen lned}tß beru~e. ,3n biefem ~a{{e müute uad) ~rt. 79 SK6f. 2 D@ berfa9ren roerben I ba jet nnd} ~rt. 1 SKbf. 1 Ja. 714 im 3n~re 1910). SDnmit ftimmen benn Ctu~ bit ~rt. 17 ~6f. 1 unb 21 @;d}I:t flberein, ltlä:9renb ber tlon ber morinftCln3 aitierte m:rt. 17 \!H f. 2 nur tlCt \ßln~ greift, ltlO baß @ere~ ben :3n9a(t eineß bin9li~en 9Ced}'teß unao9iingig bom lIDiUen ber .!Beteiligten (l.&gt;ergL ~rt. 3 ~djI:t) ober entgegen biefem lIDiflen (uergl. ~rt. 2 roerbefü~rerin eine nngemefftne ~ritt 3ur Siel)er~tileiftung für t!Qß met'lllögen bei mene ,3ßler efnaurQ.umen, mit bem "&amp;metfen, bilf3, \Uenn fnnert biefer %rift bie Sidjer~eU nidjt geleiftet 'roerbe, eine 58ermögenibeiftQnbfdj(\ft eingefetlt u"erbell. ~ui ben ~ligungen biefei ~ntfel)eibei ift ~eruol'Au~eben! ~Iß 3n~d6erin bel' eltedidjen @eu",dt über ben JtnCl6en 9lene 3iler ~et6e bie 58efdjwerbefü~min gtUnbfQ.,ltel) betB med)t, beffen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