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627</w:t>
      </w:r>
    </w:p>
    <w:p>
      <w:r>
        <w:t>Bundesgericht (BGE), 1905-01-01, FR</w:t>
      </w:r>
    </w:p>
    <w:p>
      <w:r>
        <w:rPr>
          <w:b/>
        </w:rPr>
        <w:t xml:space="preserve">Quelle: </w:t>
      </w:r>
      <w:r>
        <w:t>https://mcp.opencaselaw.ch/entscheid/bge_31_I_627</w:t>
      </w:r>
    </w:p>
    <w:p>
      <w:r>
        <w:t>FR: ATF 31 I 627</w:t>
      </w:r>
    </w:p>
    <w:p>
      <w:r>
        <w:t>IT: DTF 31 I 627</w:t>
      </w:r>
    </w:p>
    <w:p>
      <w:pPr>
        <w:pStyle w:val="Heading2"/>
      </w:pPr>
      <w:r>
        <w:t>Volltext</w:t>
      </w:r>
    </w:p>
    <w:p>
      <w:r>
        <w:t>626 A. Staatsrechtliche Entscheidungen. H. Abschnitt. Bundesgesetze. rale, 9, 52 et 77 de Ia Constitution eantonale fribourgeoise. Dans sa f!:lponse, l'Etat de Fribourg, par l'intennediaire du proeureur-general du eanton, eonelut en premiere ligne ä. l'irreeevabilite du reeours, vu Ie dMaut de legitimation ou de voeation des reeourants, et, subsidiairement, au rejet du dit recours comme non fonde. Statuant snr ces (aits et considerant en droit : 1. - La competence du Tribunal federal au regard dela question formant l'objet du litige n'est pas contestee et est indeniable. Toutefois le Tribunal federal ne peut pas entrer en --matiere sur le pourvoi, vu le dMaut de legitimation, soit de voeation des recourants. 2. - En effet, en ee qui eoncerne d'abord la commission speciale d'alignement, au nom de laqnelle le reeours a e16 aussi forme, il convient de constater, avee l'Etat de Fribourg, que Ia dite commission ne cOllstitue point un organisme, une corporation de droit public, qu'il n'en est fait aucune mention dans les lois et reglements eantonaux et que, dans l'espece, les fonctions purement temporaires qui lui ont e16 confiees en vue de soumettre au conseil general des propo- sitions relatives ades reetifieations d'alignement dans Ia ville de Bulle, ne sauraient a aucun point de vue conferer a cette commission, dont l'activite momentanee se deploie en dehors de tout fondement constitutionnel ou legaL le droit de re- courir valablement contre l'arrete incrimine du Conseil d'Etat. 3. - Il en est de meme en ce qui touche la legitimation des r~courants agissant, au dire de leur representant, eomme constItuant Ja «majorite du Conseil general de Bulle.» Abs- traction faite de ce que les recourants ne sont pas les elus du 2 avril demier, mais des membres de l'ancien conseil general, qui sont sortis de charge a la susdite date, i1 est constant que le reeours aetuel n'apparait point comme inter· jete par le conseil general, en tant que representant de Ia eommune de Bulle, mais par les membres de la majorite comme tels. En cette qualite ils ne dMendent pas des droits individuels et des interets particuJiers, mais bien leur posi- tion publique et des interets generaux, ce qui ne suffit pas V. Civilrechtl. Verhältnisse der Niedergelassenen und Aufenthalter. N° HO. 627 pour donner qualite aux fins de former un recours contre la decision d'une autorite superieure. . Par ces motifs, Le Tribunal federal prononce: TI n'est pas entre en matiere, pour cause de dMaut de legi- timation des recourants, sur le recours de droit public exerce -an leul' nom par l'avocat Delatena, ä. Bulle. V. Civilrechtliche Verhältnisse der Niedergelassenen und Aufenthalter. - Rapports de droit civil des citoyens etablis ou en sejour. 110. ltrtrit ~om 2. ~outm6tt t905 in ~Il~en ~tgtttuug$tat ~Uattu gegen ~u~t3ftoulmtmOu ~a'd·~ta~t. Religiöse Erziehung von bevormundeten Minderjährigen. Art. 13 BG betr. oivilr. V. d. N. u. A. Art. 10,12, 1.4, 18 eod. BV Art. 49. ".tb.;. 2 und 8. . ba fi~ etgelien: A. :nie in bel' Iuaernifctjen @emeinbe q3faffnau l)ehnatberecb ~igten @:l)eIeute ?Biittitet".rene~tU ftatben - bel' @:l)emaun fctj;n :m ,3al)te 1899, bie @:l)efretu im IDeai 1903 - in '?safel, mo 1fe (offenbco: feit ,31ll)ten) bomlaiIiett maten, mit .l)intetfllffung 3\l)eier, in bel' e\)angeIifctj~tefotmietten '?saMet 2,mbeßfit~e ge~ tauften Sfinbet: 6o\)l)ie '?sütttfer, geb. am 30 . .Juli 1894, unb illCina '?süttifer, geb. am 17 • .Januar 1899. ~actj bem ~obe ber illCutter ?Büttnet wanbte fi~ bie ftäbtifctje q3oIiaetbel)örbe bon ?Bafel an ben @emeinberat q3faffnau 6el)ufß ~ußfterrung bon S)eimatfcl)tiften für bie oeiben bcrmaiftett Sfinbet, mel~e oere1tß nactj bem ~obe il)re.s $8aterß unier ~n3eige an il)te S)eimatse~ meinbe in ?Bafel unter SlUterßbOtmunbfctjaft gefteUt morben waren. 628 A. Staatsrechtliche Entscheidungen. II. Abschnitt. Bundesgesetze. SDer @emeinberat qsfaffnnu aber l.)enl.leigerte bie ®el)riftennu~~ ftetIung unt- l.)edangte S)erau~gabe bel' .ltinber an bie l)eimatfiel)c Jmaifenbel)örbc, bn il)fe ~ormunbfel)aft mit bem ~obe bel' ~(tem an bie S)eimatgellleinbe ltbergel)en müffe. SDie ma~Ier mel)örben gingen ieb!) el) l)ierauf nicI)t ein; \.1ieImel)r gelangte baß Jmaifmamt mafel anfang~ 1904 an ben 1Regterungßrat beß .ltanton~ 2u3eru, mit bem ~rfuel)en, ben @elllcinberat qsfaffnau öur ~u~fteUung Mn S)eimatfel)riften für bie .ltinber mütiifer öU l.)eranlaffen. ver 1Regierungßrat antttlortete am 30. 'Ilciira 1904, ba~ gefteUte 5Se eiftünbigen fonfeffioneUen Untmid)tcß in ber ?fiod)e nicl)t genüge, fonbern baß babei aud) ba~ ~lternl)au6 mitaU\1&gt;iden 9aoe. :nießbealtgHd) aber entl)aHe bel' mefd)luf3 ber Suftiatommtffion V. Civilrechtl. Verhältnisse der Niedergelassenen und Aufenthalter. N° 110. 631 feine aUßbrüctItd)en iEotfd)riften, unb eß fei aud) \)on feiner 6eite irgenbroeld)e BUfid)erung gegeben ltJorben, bau eine ?Serforgung her 5tinber 18üttifer oei fatl)oIifd)en U:llmilien ober in einer tlltl)o~ Ufd)en IllnitaIt oeabfict)tigt fei unb ltJitflid) ftattfinben ltJerbe. :tat; fäd)Ud) oetänben fid) 'oie 5tinher nod) gegenltJärtig bei ~roteftan~ tifd)en ~ffegeenern. :vamit ber 18efd)luj3 bel' Suftiafommiffion im \loUen Umfange aur Illu~ffll)rung fomme, müHe bal)er 'oie oean~ tragte ~rgän3ung be~felben bedangt \tJerben. C. Sm Illuftrage heß megierung~rate~ !jat fid) baß Sufti6~ be~artement beß 5tantonß mafeI~6tabt auf ben mefurß ltJefentUdj ltJie folgt \)ernel)men laffen: :vaß IDaifenamt \)on ~afe{~6tabt ~aoe fid) mit bel' Illnnal)me, bau ber burd) 'oie :taufe funbgegeoene ?fiiUe ber \.)erftorbenen ~ltern ~üttiter in 18e3ug auf 'oie reHgiöfe ~roiel)ung bel' .ltinber ref~eftiert \tJerben müffe unb eine m:nberung ber 5tonfeffion burd) amtftd}e ?Serfügung nid)t angeorad)t fei - einer q3rariß, hie e~ liei Illngel)ßrigm beß 5tantonß 18afe(06tabt .ol)ne Unterfd)ieb bet' 5tonfeffion immer oefolge - in einem ffied)t~irrtum befunben. Sn biefem ~unfte l)aoe iebod) ber me~ gierungßrat be~ 5tantouß ~u3ern \)on ber Suftiöfommijfion 1R:ed)t liefommen. ®egenüoer bem im \)orUegenben ::Refurfe aUßgef~rod)enen .?Sebauern, bau 'oie Suftiafommiffion nict)t aUßbrüctltd) feftgefe~t ~aoe, bie ~r3iel)ung müffe eine römifd),fatljoIifd)e f('in, fei barauf ljiuau\1.leifen, baa ber ®emeinberllt ~faffnau unb ber mt'gierungß~ rat beß 5tantouß ~u3ern in il)ren berfd)iebenen Bufd)riften an ba~ ?fiaifenamt unb ben megieruntJßrat \.)on 18afeI~6tabt ftetß nur ben lllußbruct "fatl)olifdj" geliraud)t ~atten, fo ba\} bie SUfti3 ermittelt ttlirb. mUcin bieie genereUe )Bebeutung fommt jenem )Begriffe in bel' ~ier in ~t'(tge ftel}enben )Beftimmung beß mrt. 13 beß ait. )B@ \)om 25 . .Juni 1891, 'ItIonadj bie lBor~ munbfdjaft~bel}6rbe be~ ~ol}nft~eß, ttlenn über bie reIigiöfe ~r~ aie9ung eineß bei.)ormunbeten ~inberiäl}tigen nad) ~augaoe be~ mrt. 49 mbf. 3 )Bm eine lBerfügung au treffen ift, bie lilleijung bel' mormunbfdj(tftßbel}örbe bel' 5;leimat einaul}o{en unb 3U befolgen ~at - nadj beren attlectgemäuen, il}rer 6tellung im ßufammen~ ~ange bel' @efe~gebung entfpre~enben .Jnter:prelation nid)t ou~ V. Civilrechtl. Verhältnisse der Niedergelassenen und Aufenthalter. N0 110. 6i:!3 ~aß )B@ bom 25. ,3uni 1891 ftellt bie lBorjdjrift einl}eitIicl)er lBormunbfd)aftßfül}rung bei interfantonalen lBerl}äHniffen auf (mrt. 18) unb briugi babei gruubfätfid) baß :territoriaUtätß:: vrtuaiv gegenüber bem S)eimat~vrin3tv aur @eltung, tnbem eß in mrt. 10 aIß ~egel bie mormunbfdjaft nad) bem am lill09nfi~e bel' au bei.)ormunbenben ober bereitß betlormunbeten q5erfon gel~ tenben ~ed)te, b. l}. bte )Beftellung unb mer'ltlaltung bel' lBormunb:: fdjaften ben fom:petenten ,organen beß lillol}nftt;eß aumetft. ~od) mad)t e~ immerl}itt gewiffe 3ugeftänbniffe (tn baß S~eimatß:prinaiV, nämliel) - auaer einem 6efUmmten mntrQgß. unb jtontrollred)t bel' lBormunbfdjaft~bel}örbe beß S)eimQtorteß beauglidj bel' au~wär: tigen )Bei.)ormUnbullg bel' )Bürger (mr!. 12 u. 14 b. @ef.) - gerabe burdj ba~ 91er ftreitige lilletfung~red)t biefer )Be9örbc oe. treffenb bie tcligiöfe &amp;ratel}ung bCl&gt;ormunbeter ~inberjäl}rlger, wobei mrt. 15 beß @ef. bel' S)etmatbel}örbe für ben ~an bel' iRidjt:: befolgung il}m lilleifullg baß ~ccf)t einräumt, bie mbga6e bel' mormunbfdjaft an bie S)eimatgemeinbe au tlerIQngen. ~ie l)or:: munbfdjaftItd)en (gr3ie9ung~befugniffe finb banad) 3'1t1ifd)en ben lBcrmunbfdjaftßorganen beß lill09nfiteß unb benen bCß S)eimat~ orte~ beß .reinbeß geteHt. Senen fte~t bie &amp;r3ie~ung im allge~ meinen iU, ttlä9renb biefe fpeaiell l}infidjt1id) bel' religiöfen &amp;r~ aiel}ung bae entfdjeibenbe lillort au fpreclien l}aben. ~ür bte m6~ gl'enaung biefer mU~nQ~me~Jtom:petena bel' l}eimatIid)en ,organe nun fällt \)ornb ber aUgemeine ~ed)t~grunbfa~ in ?8etradjt, bai] mu~nal}men ftrifte ItUß3ulegen finb. Unb fobann ift au 6eadjten, bau bel' 3wect bel' fraglid)en mu~na9me offenjidjtlid) ber tft, baß \)ormunbfd)(tft~6el&gt;ürftige .reinb bcr ~eligtonßgemeiufdjaft an er$ ~alten, bel' eß feiner mbjtammung nad) ange~6rt. S)iei.)on QUß:: geflangen aller barf bel' )Begriff bel' religi6fen &amp;ratel}ung unb bel' Umfang bel' lilleifungß6efugni~ bel' ~eimatrtdjen lBormunbfdjaftß. bel}6rbe nidjt au ttleit gefaut werben&gt; lillenn Cß aud;1 ridjtig ift, bai] bie ~amHic, in bel' ein .reinb tlcrfcrgt ttlirb, auf fein reH. giöfeß ~enfen unb ~ü9len einen ~influu au~auüben tlermag, fo ttläre eß bodj berfel}It, ttlollte man beßttlegen bie ~rage, ttlO baß .reinb unterau6rlngen unb au i.)er~flegen fei, in erfter muie tlom @efid)t6vunfte bel' ~ö9Iid)feit feiner rdtgiöfen )Beeinfluffung nUß betrad)ten unb bal}er bie )Beftimmung bafÜ6er bel' l}eimatlidjen 634 A. Staatsrechtliche Entscheidungen. H. Abschnitt. Bundesgesetze. ~e'9orbe überlaffen. 3m @egenteU werben bafür, wo unb u&gt;ie ein Stinb unteraubringeu unb au ~er:Pffegen fei, a6gefe'gen \)on öfo~ nomif~en :nüctfi~ten, in ber 1Regel aUgemein eraie'gerif~e ~r~ wli.gungen, inßoefonbere bie eiorge für bie @ejunbl)eit unb für bie qsffege unb ~ntfaUung ber ~orl)anbeneu ~al)igfeiten unb @eijteß" unb @emütßanfagen bCß Stinbeß itußf~litggebenb fein, unb biefe @Sorge Hegt ben örtli~en l8ormunbf~aftßorganen 00. ~eren :Pffi~tgemafle ~efugniß würbe fomit oeeintra~tigt, wenn ber l)eimaHi~en l8ormunbf~aftßbe'9orbe beßl)alo, U&gt;eU fie bie reUgiofe ~raiel)ung eineß Stinbeß 3u beftimmen l) enigftenß, bölÜg @enüge geteiftet, menn - wie l)ier - bie l8ormunbf~llftßbeMrbe beß m5ol)nfiJJeß ber~ lenigen beß S)eim(ttorteß bie Bufi~erung gibt, blla bie stinber bem gell.lünf~ten IReIigtonßunterrid)t folgen unb bie ber betreffenben stonfeffion eigentümlid)en IReligionßübungen mitma~en u&gt;erben. Bum gleid)en eiel)luffe fül)rt IlUd) 'oie \1.lettere ~ru&gt;ägung, blla fid) bitB ffieel)t aur reHgißfen ~r3iel)ung ber sttnber im ungen, ober wegen @IaubeMlll1fi~ten mit 6tr(tfen irgmb Weld)er mrt belegt l1.lerben barf. IDllnll~ ritnn fiel) bie iffieifungßoefugniß ber l)eimettlid)en l8ormunbfd)aftßoel)orbe nur (tut Oie Buge~örigrett beß smünbelß au einer befUmmten, oeau&gt;. au teiner IReligi.onßgemeinfd)nft, unh V. CivilrechtL Verhältnisse der Niedergelassenen und Aufenthalter. N'110. 63b erftern 1Y(tU~ u&gt;eiter nur barauf beaiel)en, baß baß stino einen befti:nmten :ne~igionßunterrid)t er9aHe unb bie IReHgionßü6ungen ber tl)m angeU&gt;teieneu IReligfonßgemeinfd)aft mitmad)e. ~rft U&gt;enn be~ r:~igiöfen ~raiel)un~. in bieiem f~e3ififd)en eiinne burdj bie ~tnffu1fe bel' qsffegefllmtlte beß $tinbeß eine anbere IRiel)tung ge~ geben ober ~emmniffe in ben :!Beg gelegt U&gt;erben woUten fonnte fiel) ~ie S)eimatoel)örbe fillft il)reß l8erfügungß~ unb ~~ffid)tß;:: red)te~ in biefer ~e3tel)ung mit @runb befd)u&gt;eren. IDteß ftel)t (tber l)eute nid)t in 1Yrllge. ~iue weiterge~enbe ,Jnter:pretlltion ~eß f~etgnd)en ~eifun9~red)t~ u&gt;ürbe benn IlUd) au unl)llltoaren :pr(tf;:: ttfdjen Stonlequen~en fül)ren, tnbem betoei bie \)on @efeJJeß wegen mit ):oer :prinai:pieU jel&amp;ftiinbigen l8ormunbfd)aftß\)erU&gt;altung oetr(tute ~o~nfi~6el)örbe tlltjäd)lid) beaüg(id) ber 1Ymge J.)er 06forge für bte. qserf o~ bCß 'lnünbeIß aum bIof3en ~ußfül)rungßorgan ber S)etmIlt6el)orbe geraogefe~t, .ober au er in jebem einfd)liigigen 1YaUe mit 2eid)tigfeit ber Übergetng bel' mormunbfdjllft ,tu bie ~eimat; oel)örbe er3u&gt;ungen werben tönnte, waß geu&gt;iß ber entroicteUen ~enbena beß lBunbeßgefe~eß ~on 1891 auU&gt;iber wäre. IDemnadj erroeift fi~ baß rein grunbfiiJJHd)c, burd) teinerlei Umftfmbe beß gegeoenen ~aUeß befonberß fu6ft(tnatierte S)etu:ptoege~ren beß IRe: ürtigen IDomiailierung er;:: forberUd)en ~ußu&gt;eißfd)riften au i.lembfolgen. IiS:ß ift beßl)aro bllß be3üg(i~e ~egel)ren beß IRefufßoeflagten gutaugeiaen; - erfetnnt: ~er IRefurß wirb a6geu&gt;tefen, unb eß mirb bem IRegierungßrllt beß stllntouß 2uöern bie ~eifung erteUt, ben @emeinberllt qsfllff" nau 3ur merabfJ)lgung \)on ~eimatfd)einen Iln 'oie Jtinber ~üttifer au beranIllffen.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