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2 I 324</w:t>
      </w:r>
    </w:p>
    <w:p>
      <w:r>
        <w:t>Bundesgericht (BGE), 1876-01-01, FR</w:t>
      </w:r>
    </w:p>
    <w:p>
      <w:r>
        <w:rPr>
          <w:b/>
        </w:rPr>
        <w:t xml:space="preserve">Quelle: </w:t>
      </w:r>
      <w:r>
        <w:t>https://mcp.opencaselaw.ch/entscheid/bge_2_I_324</w:t>
      </w:r>
    </w:p>
    <w:p>
      <w:r>
        <w:t>FR: ATF 2 I 324</w:t>
      </w:r>
    </w:p>
    <w:p>
      <w:r>
        <w:t>IT: DTF 2 I 324</w:t>
      </w:r>
    </w:p>
    <w:p>
      <w:pPr>
        <w:pStyle w:val="Heading2"/>
      </w:pPr>
      <w:r>
        <w:t>Volltext</w:t>
      </w:r>
    </w:p>
    <w:p>
      <w:r>
        <w:t>:324 V. AlJsclmitt. Slaalsyerlr:pgc der Schweiz mit dem Ausland. 01' c'eiit 1e cas aussi bien an point de vue ~le la forme .d:ns 1a nelle 1a demande est con~ue, qu'a celUl de 1a quah~Ga­ ti~n du delit ql1'eHe vise. La banqueroute fraudnleuse, ~nu~ meree il rart. 'leI' n') 2\)0 du traite, est, ~m effet, p.ume a tenear de l'art. 402 du Code penal fr~~ iE~=-=-- B. CIVILRECHTSPFLEGE. ADIIiNISrllATION DE LA JUSTICE CIVILE. I. Abtretung von Privatrechten. Expropriation pour cause d'utilite publique. Erläuterung von Entscheiden der Schatzungskornmissionen. Interpretation des decisions des Commissiol1s d' estimation. 80. mefd)lnn bom L Snlt 1876 in i9'ad)en ::Vxeter gegen Die ~i] e nli afjng efefli cfjaft mex1t~Zlq ern. A. ::Vic eibg. i9'd)a~llngflfommiffion für pie a:ifcnliaf)nünie ment~Zn~em auf mcmcrgebiet erfmmte unterm 1 O. @5e~temlier 1873 in @5ad)en ter genannten ~lfc1t'6afjl1 gegelt Den ~Muxrentelt u. ?U. in ::ViIP. 3, efl fei Die mnfjngefetifu)aft gef)aTten! Die ?liufjx# unll @5u)itleffenpfHel)t ün ber Slf~ f oitleit ~n iil.iernel)men, alg bag müfjngelitet ben i5fuB oerül)re. ~iefer ~ntfclieib enl.luel)15 in ffieel)tßhaft, ba bon feiner ?l,Süxtei 'ocr 9lefmi3 gegen benfe1lien ergriffen itlurte. B. imit ~ingalie bom 5. Bcbruar ll. -S. fteffte ::Vreier lieim munbeggertel)te bag GJefud) , ban bie @5u)a~ungßtommiflion \1er~ anlüBt itlerbe, bie noen etitliif&gt;nte .meftimmullg tetl Utt~eiH5 \10111 10+ i9'el'tember 1873 ölt erläutern, inbem er ?sm megrünllung anfftf)rte: @5eU ~rraj3 beß Uxt~eHß fjabe' fiel) ~erallßgeftefft, bau bie meftimmung sub ,8iff. 3 un\1offfti±n'cig nnll ~\1Jei'cetttig lei. ~g er;,eige fiel) nämHu), baj3 baß mafjngeoiet nhgenbß birett an ben i5!uj3 ftot~e, fonbextt llitlifu)en bemjeloen unD ber -Slfig bie @5trane metlt~.2u~ern Hege. ~a nun ber @5taat mern liel)aul'te, baß i9'tmj3enge1.iiet iei bon bel' @5el)itleffenpf1id)t üußgenommen unll lliefe le§tere fjüfte b!oj3 auf ben ülirigen angren3enDen Ziegenfel)aftelt, f.o frage fiel), itlte bie eritläf)nte meftimmung beg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