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371</w:t>
      </w:r>
    </w:p>
    <w:p>
      <w:r>
        <w:t>Bundesgericht (BGE), 1902-01-01, FR</w:t>
      </w:r>
    </w:p>
    <w:p>
      <w:r>
        <w:rPr>
          <w:b/>
        </w:rPr>
        <w:t xml:space="preserve">Quelle: </w:t>
      </w:r>
      <w:r>
        <w:t>https://mcp.opencaselaw.ch/entscheid/bge_28_I_371</w:t>
      </w:r>
    </w:p>
    <w:p>
      <w:r>
        <w:t>FR: ATF 28 I 371</w:t>
      </w:r>
    </w:p>
    <w:p>
      <w:r>
        <w:t>IT: DTF 28 I 371</w:t>
      </w:r>
    </w:p>
    <w:p>
      <w:pPr>
        <w:pStyle w:val="Heading2"/>
      </w:pPr>
      <w:r>
        <w:t>Volltext</w:t>
      </w:r>
    </w:p>
    <w:p>
      <w:r>
        <w:t>370 R. Entscheidungen der Schuldbelreibungs- flluf Mm 18. 31lnunr 1902 "Buftiinberl/ bes S)otel aum ,,~ö'roenll gC'roorben fei. ~~ ~Ilnbelt fic9 ~ieuei llusfc9lieflItc9 um m:tt'roen, buttgber 6teuergefe~gebung, fpeaiell be~ 58r41ttbberfic9erUttgsge~ fe~e~, be~ stllntons ßug unb ge~ßren beaügIicge merfügungen bea'ro. ~ntfcgeibungen in ben stom:petenafreis ber nllc9 tlltttonaltUt fRec9te bamit betrauten ~mtsfteUen. 2. ~uer auc9 infofern mllngeU ben ~uffic9tsbe~örben bie ßu~ ftiinbigteit, in ber ~ngelegen~eit au erfennen, nls eS fiel) ('ron~ ben eigentlicgen 6treit:puntt unter ben q3arteien bilbet) fragt., ob ber :Refurrent ber stonfursmaffe bas bon i~r be3a~lte Steuerul' . rebe ftelIt. \1Ran ~at eS ~ienac9 nic9t mit einer fonfursamtlid)en merf11gung tm Sinne be~ ~rt. 17 58.~@., b.~. einem ein emommenen merpfHd)tungen. Über biefe matedeUrec9tUcge ~rage au entfcgeiben ftnb aber nic9t bie Sllufftc9tsuel}örben, fonbern nur bie @eric9te f&gt;efugt. ~Uerbings fte~t ben erftern auc9 über bie bon ben me~ treibungs~ &amp;e5ro. stonfur~beamten mit ~rttten af&gt;gefc9foffenen fRec9t~gefc9afte in geroiffem Umfange ~tnftc9tnc9 ber @efe~mauig~ feit unb ~ngemeffelt~ett beß ~6fd)[uife~, foroie ~initd)tlidj ber ~b'roidTung berfeIben eine stontroffe au. ~Uein biefe stompetena tcmn fic9 boc9 nic9t 'roeiter erftreden, als auf bie ~ifftgung ober ~i~umigung ber bom 58eamten l)orgenommenen einfeitigen mer~ tügungen, roli~renb ein 6treit 11uer baß 3uftanbetommen beS fRed)t~gefc9afte~, beffen 3n~lllt ober ~uf~euuug nidJt burc9 bie üuerue~örbe einer q3etrtei entfc9{eben, fonbern nur u;'r ben @e~ und Konkurskammer. N0 87. 371 ric9ten ausgetrllgen roerben fann (\)9(. (.futfd)eib bes fBunbe9ge etreibungs,;: unb stontur~fammer erf aunt: ~er fftefU1:6 'roirb im eiinne ber ~rroligungen auge'roiefeu. 87. Extrait de l'arret du 14 octohre 1902, dans la canse Crelier et consort. Legitima.tion pour recourir contre une decision d'un Office or- donnant la vente d'immeubles. Art. 17 LPF. A la requete de la Caisse hypotbecaire du canton de Berne ereanciere gagiste des epoux Charmillot-Perigot a SaiO"ne~ legier, l'Office des poursuites des Franches-Monta'gnes a ;ro- eede, le 1 er juillet 1902, ä. la vente des immeubles hypotM- ~ues. Toutefois, la vente n'a pas seulement compris les Immeubles servant de gage, mais aus si deux autres immeubles estimes par experts ä. 1600 fr. et qui n'etaient, au dire des recourants, ni hypotbeques, ni saisis. Ces deux immeubles paraissent avoir eta joints aux autres pour la vente, parce que, par lettre du 28 avril 1902, le debiteur Charmillot avait prie l'Office de publier et d'annoncer en vente tous les im- meubles qu'il possedait ä. SaigneIegier. Les recourants, qui sont des creanciers chirographaires de Charmillot, ont porte plainte contre cette maniere de pro- ce der et leur plainte ayant ete ecartee par l'instance canto- nale, ont recouru au Tribunal federa!. Le Tribunal federal a ecarte le recours; il s'est prononce comme suit sur la legi- timation des recourants: 10 que les recourants n'ont ni prouve, ni me me alIegue avoir 13M, ä. l'epoque de la publication de l'enchere, crean- * A. S. XXVII, i, No Hi, S. 586 ff. 872 B. Entscheidungen der Schuldbetreibungs- ciers hypotMcaires ou creanciers saisissants par rapport aux immeubles dont ils attaquent Ia vente; 2° qu'au contraire, Hs ont formellement allegue que ces immeubles n'etaient, meme au moment de l'enchere, ni saisis, ni hypotMques en faveur de qui que ce fut; 3° que conformement ä. cette assertion, les recourants ne paraissent vouloir intervenir qu'en leur qualite de creanciers chirographaires prives a l' avenir de Ia faculte de faire saisir les immeubles vendus ; 4° que Ia dite qualite de creanciers chirographaires per- dant la faculte de faire saisir les immeubles en question, na saurait constituer une legitimation suffisante pour attaquer la vente, l'art. 17 LP n'ayant evidemment voulu introduire Ia voie de recours qu'en faveur des personnes directement inte- ressees ä. l'issue de la poursuite au cours de laquelle . est intervenue Ia me sure critiquee. 88. ~.ntfd)eib ))om 14. ,ottober 1902 in Snd)en ~au:pt. Stellung der Gruppengläubiger Z?J, einander. Bestreitung einer Eigen- tumsansprache durch einen einzelnen Gruppengläubiger, Abweisung der Ansprache. Ad. 106/109 Sch.-Ges. Zuteilu,ng des Prozessge- winnes, speziell in dem Falle, wo der - abgewiesene - Drittan- sprecher gleichzeitig Gruppengläubiger ist. 1. ,3n einer 'l3fänbungßgru:p:pe l)on betreibenben @Iäubigern be~ ~uguft Jröd)Iidtienajt in lBeni){ifon figurieren unter nnberm bel' :Returrent ~au:pt mit einem~orberung~betrage uon 1259 ~r. uno bel' iBater beß betriebenen Sd)ulbnerß, &amp;uguft .!töd)(Hmeier, mit einem fold)en \)on 55,225 ~r. 80 ~t~. Unter ben ge:pfdnbeten @egenftiinben befinbet fid) ein ,orbonlt(m3gewe~r im Sd)n~ung~~ merte ))on 75 ~r. ?!{n biefem ,obiefte mnd)te bel' ®Uiubiger .\t'öd)lHlReier ~igentum~red)t geltenb, weld)e ~nf:prnd)e aUein bel' ®Iliubiger ~nu:pt beftritt, ber bann im nad)folgenben minbifntion~~ :proaej1e ein obftegenbe~, bie .!t{nge .!tÖd)U~ abweifenbe~ UtteH er~ 11.1irtte. ~nd) iBerwertung be~ ®ewe~re~ ('oie cmbem ~fanbung~~ und Konkurskammer. N· 88. 373 gegenftänbe id)einen jlimtlid)e o~ne ~inf:prad)e feiten~ bel' ®(liu~ biger \)on bel' ~~efr(tU be~ Sd)uflmer~ ))inbi3iert worben 3U fein) fteUte ba~ ?Setreibungßnmt .\t'Hd)berg über bie iBerteiIung be~ ~r~ Löfe~ einen .reoUofntjou~:p{Ctn nuf, roonad) bie beiben ®liiubiger ~au:pt unb Jrßd)H~smeier an bieiem ~löfe :pntiat:pierten, unb 3war errterer mit einer Quote \)on 1 g:r. 50 ~t~. H. ~iegegen er~ob ~a~t ?Sefd)werbe, inbem er \)er{nugte, Cß fei 'ocr ~dö~ nu~ bem ®ewe~re il)m nUein 3u3uteilen. :Die erfte 3nftan3 fd)ü~te btefe~ ?Sege~ten, ))on ber ~rwiigung &lt;lu~gel)eltb, bel' l}Murrent ~au:pt l)abe burd) feine ?Seftreitung ber ~igentumßnnf:prnd)e unb burd) fein ,obfiegen im 'l3r03effe bewirft, ~n% i~m ber 'l3roaeagewtnn aUetn 3ufaUe, unb Cß ~abe bel' ?!ln~ fpred)er, bel' 3u91eid) ®ru:p:pengläubtger fei, auf ben im iBinbifn~ tion~:pr03e% gegen i~n femft erftrittenen ~dß~ feinen ?!lnf:prud). IH. :nie fantonale ?!luffid)tßbe~örbe bagegen, nn weld)e .\t'öd)li~ "meter refurrierte, erftiirte in ®utl)eiaung btefeß l}(durie~ mit ~ntid)eib \)om 12. 3uni 1902 ben ))om ?Setreibung~amte einge; fd)lagenen iBerteUung~mobuß für 3U 9ted)t beftel)enb. Sie fteUte fid) bnbei auf ben 8tanb:punft, baB ein I.ßflinbung~gliiubiger feiner lßfiinbungßted)te an bel' ge:pfiinbeten 6ad)e be~l)ntb nid)t ))erluftig gel)e, weil er 3unlid)ft nn biefer Snd)e eine ~igentum~anf:prad)e geItenb gemad)t l)nbe unb bamit im 'l3r03effe unterlegen feL IV. ~au:pt ergriff red)t3eiti9 bie Weiter3iel)ung nn bnß ?Sun~ be~gerid)t unter g:eitl)aUung an feinem ?Sefd)werbenntrnge. Eieine &amp;rgumentettion berul)t nuf bem ®runbgebnnfen, bna an bel' eigenen Sad)e jo wenig aIß ein I.ßfani.lred)t ein ~fiinbung~:pfanbred)t mÖ9~ lid) fei. ~in fold)eß fönne erft begrftnbet Werben und) &amp;berfen~ nung eber g:nUenlaffen be~ ~igentu~anfprud)e~. :nie Sd)ulbbetrei6ungß~ unb .\t'onturßtammer 3ie~t in ~rroiigung: 1. smtt bel' iBorinftan3 iit 3uniid)ft bnrnn fejt3ul)alten, ban bie tin3elnen ®fiiubiger einer ®ru:p:pe ~in~d)tlid) b~ ?!l\)ifieruttg~~ Unb iBinbitation~\)erfn~ren~ ber &amp;rt. 106/109 fid) in einer feIb, ftlinbigen, ))on einanber unab~1ingigen :Red)tßfteUung befinben unb ban nlfo, wenn ein ein3e(ner ))on i~nen biefeß iBerfn~ren mit ~folg burd)fü~rt, ba~ 9tefu(tnt be~relben nur bie übrigen, bie fid) bem minbifntioußauf:pru d)e gegenüber :pnffil1 'Oer~anen unb i~n bnmit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