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II 956</w:t>
      </w:r>
    </w:p>
    <w:p>
      <w:r>
        <w:t>Bundesgericht (BGE), 1899-01-01, FR</w:t>
      </w:r>
    </w:p>
    <w:p>
      <w:r>
        <w:rPr>
          <w:b/>
        </w:rPr>
        <w:t xml:space="preserve">Quelle: </w:t>
      </w:r>
      <w:r>
        <w:t>https://mcp.opencaselaw.ch/entscheid/bge_25_II_956</w:t>
      </w:r>
    </w:p>
    <w:p>
      <w:r>
        <w:t>FR: ATF 25 II 956</w:t>
      </w:r>
    </w:p>
    <w:p>
      <w:r>
        <w:t>IT: DTF 25 II 956</w:t>
      </w:r>
    </w:p>
    <w:p>
      <w:pPr>
        <w:pStyle w:val="Heading2"/>
      </w:pPr>
      <w:r>
        <w:t>Volltext</w:t>
      </w:r>
    </w:p>
    <w:p>
      <w:r>
        <w:t>'.91)6 Civilrechtsptlege. XI. Urheberrecht an Werken der Litteratur und Kunst. Droit d'auteur pour reuvres de litterature et d'art. 116. Arret dtt 3 novembre 1899, dans la cause Caz'mann Levy contre "ß'Ioriaud. Analyses succinctes ou comptes rendus dans un journal de pie ces thea,trales; reproduction illicite. Art. 2 et 10 de la convcntion de Berne. Art. 12 de la loi fed. du 28 avril1883. Le sieur Louis Moriaud, intime, edite a Geneve un journal- programme de tMatre, intitule « Geneve-Theatre », parais- sant chaque soir de spectacle, sans date. Chaque numero, qui se vend dix centimes, forme une brochure d'une douzaine de pages, et contient: sur le feuillet du milieu, l'indication ,de la piece jouee le meme soir, avec la distribution des ro~es, . et, dans le corps du journal, un article portant le mem~ tItr.e 'que la piece du jour, et donnant le resume de celle-Cl, SOlt un expose de la marche de la piece. Le reste du journal se compose de renseignements concernant le theatre, biogra- phie et portraits d'artistes, et surtout d'annonces-reclames de tout genre. TI existe au dossier des demandeurs 14 numeros 'iu « Ge- neve-Theatre », dans Iesquels se trouvent, entre autres, des resumes soit exposes des pieces suivantes: Le Marquis Villemer, comedie de George Sand. Mignon, opera-comique de Barbier et Carre, musique ,d' Ambroise Thomas. Carmen, opera-comique de Milhac et Halevy, musique de 'G. Bizet. Boccace, opera-comique de Lagye, Chivot et Duru, musique .de F. de Suppe. La Closerie des Genets, drame de Frederic Soulie. Le Prince d' Aurec, comedie de Henri Lavedan. XI. Urheberrecht an Werken der Litteratur und Kunst. 1';" 116. 957 La Dame aux Camelias, comedie d' Alexandre Dumas fils. Cabotins! Comedie d'Edouard Pailleron. L'Aventuriere. Comedie d'Emile Augier. Faust. Opera de Barbier et Carn~, musique de Oh. 'Gounod. Les Pauvres de Paris. Drame de Brisebarre et Nus. Romeo et Juliette. Opera de Barbier et Carre, musique de 'Ch. Gounod. Les articles concernant Romeo et Juliette, Boccace, 'Carmen et Mignon contiennent en outre les paroIes des prin- ,cipaux airs chantes dans ces pieces. Le recourant Calmann Levy, editeur a Paris (successeur de lvIichel Levy freres), a produit de son cote des copies Iega- lisees de traites etablissant qu'il a acquis des auteurs le ,droit de publication des pieces susindiquees. Par lettre du 5 octobre 1897, Calmann Levy infornla Louis 1rforiaud qu'il considerait les analyses de pieces publiees dans « Geneve-TMatre» comme des reproductions illicites por- tant atteinte ll. ses droits, et l'invita a cesser ces publications ,ll. l'avenir. Le 11 dit, L. Moriaud repondit qu'il ne croyait pas etre "en contravention avec les lois et traites applicables en Suisse, -et qu'il revendiquait le droit de faire ce que font tous les journaux du monde, et notamment les journaux fran er 1899 in 6ncgen l)J(üUer gegen 6töcUin. Urheben'echt an einem Rechenbüchlein. A. :nurc9 Urteil l&gt;Ollt 10. ,3uH 1899 ~nt bn~ m:p:peUation~. :geric9t b~ ,reanton~ mnfelftabt erfnnnt: ~~ \l)irb bn~ erftinftnnöUcge Urteil 6eftatigt. :Da~ erftinftnnölid)e Urteil ~ntte gelautet: :Dem meflagten \l)irb unterfagt, feine IIlRecgenfd)ule für münb. lid)e~ unb fd)riftUd)e~ lRed)nen nn fc'9\l)eiö' moIf~-, 6efunbnr" 'unb ~ortbi(bung~fd)ltlen, VII. S)effll au 1&gt;erl&gt;ielfäftigen, wtrb 1&gt;er::: llrteiIt, bem ,reraget 500 ~r. 6d)nbenerfat; oU beöll~Ien. XL Urheberrecht an Werken der Litteratur und Kunst. N° if 7. 967 B. @egeu b(t~ a:p:pellatton~gerid)tltd)e Urteil ~nt bel' mefIagte red)taeitig Me merufung an bn~ munbe.egerid)t eingeregt, mit btn mnträgen: ~~ fei ba.e angefod)tene Urteil auf3ugeben unb bie ,re(llge gano. lid) nbau\l)eifen; c\.)entueU fri bie Eiad)e an oie modnftana ourÜtföu\l)eifen, 1. aUt @:tgebung eiuer neuen ~r~ertife ü6er bie bem erftin~ ftanölid)en ~,r~etten 1&gt;orge[egten ~rIlgen; 2. aur ~in1&gt;erna9me be~ Beugen m. ~übin in bel' 6d)aben~~ erfat;frage, f:pcaiell über bie @rölje beß mertrieb~ be~ beffagtifd)en ffted)engefte~. ~erner feien bie \.lom metragten nad)trägHc9 beim mftenfd){ulj bem ~~eUation~gedd)t eingereid)ten med)uungßbütVletn ar~ me~ weißmittel oU ben ~mell alt3u1aiien unb bem @:.r~('rten a(s 2itte~ ~atur uni) mergreic'9ung~materinr au übergeben. C. ,3n bel' ~eutigen mer~nnblung roieber90U ber mertreter be~ ?BerIagten bieie merufuug~antriige. :Der mertreter be~ ,relager~ trägt auf mbweifung ber ?Berufung an. :Da,6 munb~geritVt öie~t in ~r\l)iigung: 1. :Det ,rerager Eitöcrlin, q3rimadel)rer iu 2iejtal, gab feit 1889 im merlage ber @eorübet ~übin bafeI6f± 1R.ed)enle9rmittel, ~lufga' ben 3um fc9tiftIid)en lRed)nen, für bie q3rimarfd)u{en ~ernu~, bie in einaefnen S)eften für iebe~ 6d)ulja9r erfd)ieneu, bieienigen für baß 7., 8. unb 9. 6d)u(ja~r ü6erbie~ in einem lRed)en6ud)e; auaerbem 1&gt;eranjtaUete er eine mu~gabe für ~e~ret, bie neBen ben mufgaben bie ~öfungen au benfef6en entl)ieU. :niefe S)efte unb ~üd)et \l)urben, nctd)bem bet Strager im ,3a~re 1892 an einer J{'onfurren3 aur ~rftellung l&gt;on lRed)enle9rmitteIn für ben ,reanton 6t. @nUen unb im Saljre 1893 an einer foUnen für ben ,rean. ton ~eru ~ramiert worben \l)ar, unb 9iebei je\l)eUen einaelne Um- ar6eitungen in \l5fan unb mufgaBen feinet ffted)nung~gefte borge~ nommen 91ltte, in einer :Reilje 1&gt;on ,reantonen teUß aI6 obligatorifd)e, teil~ aIß fafurtnti\.le ~eljl.'mtttel eingefü~rt. 3m ~e6ruat 1898 an- -etfannten @eBrüber ~übin nuf bie \.)om ,reräger gegen fle im SDe~ aember 1897 eingeleitete ,rerage ~in, baa fle auf baß 7. lRed)en~eft ,be~ ,re{äger~ feine metIegeranf:prüd)e erljeBen; fie \l)urben oemgemiig auf megel)ren be6 Stläger6 bom 3uftanbigeu lRid)ter nnge~nlten,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