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521</w:t>
      </w:r>
    </w:p>
    <w:p>
      <w:r>
        <w:t>Bundesgericht (BGE), 1875-01-01, FR</w:t>
      </w:r>
    </w:p>
    <w:p>
      <w:r>
        <w:rPr>
          <w:b/>
        </w:rPr>
        <w:t xml:space="preserve">Quelle: </w:t>
      </w:r>
      <w:r>
        <w:t>https://mcp.opencaselaw.ch/entscheid/bge_1_I_521</w:t>
      </w:r>
    </w:p>
    <w:p>
      <w:r>
        <w:t>FR: ATF 1 I 521</w:t>
      </w:r>
    </w:p>
    <w:p>
      <w:r>
        <w:t>IT: DTF 1 I 521</w:t>
      </w:r>
    </w:p>
    <w:p>
      <w:pPr>
        <w:pStyle w:val="Heading2"/>
      </w:pPr>
      <w:r>
        <w:t>Volltext</w:t>
      </w:r>
    </w:p>
    <w:p>
      <w:r>
        <w:t>IV. Organisation der Bundesrechtspflege. No 141 u. 142. 521 1. ~ug ben ~ften ergiebt fid), bau bie @erid)te beg stantllng ,,8ürid) bei @ntfd)eibung ber llorliegenben ~illilftreitigfeiten ein )Blmbeggefelj weber ~ur ~nroenbung gebrad)t, nod) anöumenben ~e~abt l)aoen. strager fann nal)er feine ~vveffation nid)t auf ;nie ~rt. 29 unb 30 be.g angefül)rten )Bunbeggeje§eg ftü§en. 2. lillenn aber strager, mienad) ber ~nrufung beg ~rt. 27 ,8iffer 4 ibidem anAunel)men ift, in ber ~nfid)t ftel)t, bau bag 58unbeiSgerid)t aud) in affen benjenigen ~ibifflreittgteiten arg ~vveffationiS= ober staffationMnftan~ AU entfd)eiben l)aoe, me1d)e nad) ber angefül)rten @efe/JeiSfteffe birett unn mit Umgel)ung ber fantonalen @erid)te an bagf erbe arg erfte unb fe§te 3nftan3 ge- brad)t merben rönnen, fo oebarf eg öur lilliberfegung biefeli ~nfid)t . febigfid) ber ?8erroeifung auf ben Haren unb beftimmten 3n1)alt beg ~rt. 29 ibidem. l)emnad) 1)at bag )Bunbd~gerid)t edannt: ?Huf 'oie ~~~effation beg @. )Bö~vn wirb nid)t eingetreten. 142. AmU du 24 septembre 1875, dans la cause de la j[uni- cipalite de Sion. Par decret, en date du 30 mai 1873, le Grand Conseil du -canton du Valais a decide : a) Que le Conseil d'Etat est invite a porter et a publier un arrete pour la suppression immediate des pretendus droits de peche au moyen da nancoirs et vannels ; b) Que le recours aux tribunaux est reserve a tous ceux {{ui estimeraient avoir droit a une indemnite ; c) Que l'exploitation des nancoirs et vannels est reservee .a l'Etat. Par memoire dn 6 aoftt 1874, 1a municipalite de Sion, fondee sur le decret qui precMe, a ouvert devant le tribunal ,de ce district une action tendant a obtenir le correspectif du droit de rachat du vannel qu'elle pretend posseder dans le Rhöne. 522 B. Civilrechtspflege. Par jugement en date du 23 avril 1875, Ie dit tribunal prononca que la municipalite de Sion a droit a une indem- nite par le fait de la suppression, par le Grand Conseil, de son droit de peche. L'Etat du Valais ayant appele de . cette sentence au pr es du tribunal d'appel, ce dernier, reformant, en date du 7 aout 1875, la sentence des premiers juges, debouta la ville et municipalite de Sion de sa pretention au droH de peche, soit vannels en question. Par lettre du 1 er septembre courant, adressee au presi- dent du tribunal d'appel du Valais, et transmise par lui le 12 du dit mois, l'avocat Ducrey, conseil de la municipalite prenommee, declare interjeter appel aupres du Tribunal federal contre le jugement du 7 aout susvise. Statuant sur ces faits et considerant en droit: 10 Il resulte des pieces de la cause que les tribunaux du canton du Valais n'ont point eu et n'avaient point a appli- quer une loi federale. La municipalite demanderesse ne pent ainsi fonder son appel an Tribunal federal sur les art. 29 et 30 de la loi sur l'organisation judiciaire fMerale, du 27 juin 1874. 2° Aucune des parties n'ayant d'ailleurs porte le litige de prime-abord devant le Tribunal federal, a teneur de l'art. 27, 40 de la loi precitee, le jugement de la cour superieure du Valais ne peut faire l'objet d'un appel au Tribunal fede- ral, qui n'est point competent pour revoir les jugements rendus par la derniere instance judiciaire d'un canton, dans les causes OU il s'agit de l'application des lois cantonales. Par ces motifs Le Tribunal fMeral prononce: II n'est pas entre en matiere sur ce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