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287</w:t>
      </w:r>
    </w:p>
    <w:p>
      <w:r>
        <w:t>Bundesgericht (BGE), 1875-01-01, FR</w:t>
      </w:r>
    </w:p>
    <w:p>
      <w:r>
        <w:rPr>
          <w:b/>
        </w:rPr>
        <w:t xml:space="preserve">Quelle: </w:t>
      </w:r>
      <w:r>
        <w:t>https://mcp.opencaselaw.ch/entscheid/bge_1_I_287</w:t>
      </w:r>
    </w:p>
    <w:p>
      <w:r>
        <w:t>FR: ATF 1 I 287</w:t>
      </w:r>
    </w:p>
    <w:p>
      <w:r>
        <w:t>IT: DTF 1 I 287</w:t>
      </w:r>
    </w:p>
    <w:p>
      <w:pPr>
        <w:pStyle w:val="Heading2"/>
      </w:pPr>
      <w:r>
        <w:t>Volltext</w:t>
      </w:r>
    </w:p>
    <w:p>
      <w:r>
        <w:t>XIII. Competenz der Bundesbehoorden. No 72 u. 73. 287 73. Utt~eH I&gt;em 20. SKuguft 1875 in ~ac'f}en be~ :l:letftat~eS tl.on 5Bu.oc'f} g. A. :l:lurc'f} 5Befc'f}luB bom 7 • .3uni b • .3. ~at ber ID3.oc'f}entat~ I&gt;.on 9libwalben bie tl.on ber :l:lorfgemeinbe 5Buoc'f}ß am 2. [llai b • .3. gefaßten 5Befc'f}1üffe fiftirt I wef{ eine Uebedretung beB ~.onntagggeie§e~, we[c'f}eg wä~renb beß tlor~ unb nac'f}mittägigen @.otteßbienfteS bag ?Ub~alten tl.on @emeinbetlerfammlungen tler~ biete, tl.otliege. B. Ueber biefen 5Befc'f}(uB beg ID3ec'f}entat~eß ßeid)wert fic'f} ber :l:l.orfratQ 5Bu.od)g, inbem er ße9aUfltet, beri eThe I&gt;erftoue gegen ?Ud. 49 Eemma 4 im 5Bunbegl&gt;erfaffung, wonac'f} bie ?UuSMung bihgerlid)er .ober ~.ontifd)et ~ed)te burc'f} feinet!ei morid)dften fitd)lic'f}er J)ber religUifer 9latur ßefc'f}räntt werben bihfe. :l:la~ 5Bunbeßgerid)t 5ie9t in @rU&gt;ligung : 9lad) sart. 113 Sl(ßfa~ 2 ber ?ßunbe~l&gt;etfaffung unb ?Ud. 59 ?Ulinea 2 ßiffet 6 beS ?ßunbeSgefeileS betreffenb bie Drganifati.on ber ?ßunbeßrec'f}tg~ffege finb ber @ntfd)eibung beg 5Bunbegrat~eS veAie9ungSweife ber 5BunbeS\)erfammlung l&gt;orße~alten bie ~treitig. feiten, welc'f}e fid) auf bie ?Un. 49, 50 unb 51 ßetreffenb @(au= benS· unb @ewiffengfrei~eit unb freie ?Uugü'6ung getteSbienftnc'f}el ~anblungen ße5iegen, unb fallen in bie Stom~eh~n5 beg 5BunbeS= gerid)teg lebiglid) bie ~teueranftanbe (?Urt. 49 saUnea 6 ber ?ßunbegtlerfaffung), fowie sanftlinbe \lug bem ~d\)atrec'f}t, weld)e ü'ber bie ?ßilbung unb )trennung i&gt;.on ~eligi.onggenoffenfc'f}aften entft~en (sart. 50 ~L 3 ibidem). - ~ienac'f} tft baß 5Bunbeg= geric'f}t 6ur 5BeurtgeUung bet i&gt;orliegenben 5Befd)werbe ntd}t fem· fletent, fenbern füllt beren @rlebigung ht ben @efd)äft!3ftei~ beg 5Bunl)egta~eg. :l:lemnact} ~at bag ?ßunbeßgedc'f}t edannt: sauf bie 5Befc'f}werbe wirb ttlegen 3nfe~etenA nic'f}t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