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575</w:t>
      </w:r>
    </w:p>
    <w:p>
      <w:r>
        <w:t>Bundesgericht (BGE), 1893-01-01, FR</w:t>
      </w:r>
    </w:p>
    <w:p>
      <w:r>
        <w:rPr>
          <w:b/>
        </w:rPr>
        <w:t xml:space="preserve">Quelle: </w:t>
      </w:r>
      <w:r>
        <w:t>https://mcp.opencaselaw.ch/entscheid/bge_19_I_575</w:t>
      </w:r>
    </w:p>
    <w:p>
      <w:r>
        <w:t>FR: ATF 19 I 575</w:t>
      </w:r>
    </w:p>
    <w:p>
      <w:r>
        <w:t>IT: DTF 19 I 575</w:t>
      </w:r>
    </w:p>
    <w:p>
      <w:pPr>
        <w:pStyle w:val="Heading2"/>
      </w:pPr>
      <w:r>
        <w:t>Volltext</w:t>
      </w:r>
    </w:p>
    <w:p>
      <w:r>
        <w:t>574 B. Civilrecbtspflege. begrünben foUen, aUein biefe ucuen mel)au~tungen tönnen gemlig &amp;rt. 30 D.~@. nid)t in ?Setracf)t geaogen ttJerben. 4. m5enn fobann ber ,reräger ttJegen beß auf oer 6:petutlltion tu &amp;ttien ber ~ibgenöfiifcf)elt ?Sanf erlittenen lBedufteß eine Scf)aben:: et'fa~fot'berung aUß &amp;rt. 50 DAR. erl)ebt unb biefellie aur srom~ :penfet1ion berfteUt,)o tft outtlid)ft au liemerfen, baB, ba 'oer srfager bel)au~tet, bur~ bie menagte lietrügHcf) au '~n)fcf)luB bel' fragHcf)en @:lcf)afte l,)~r1elte~. ttJorben au fein, ttJenn biefe mel)au:ptung 1'1c'9tig ttJare, recf)thcf) mcf)t fottJo~f &amp;rt. 50, aIß oielme(lr &amp;rt. 24 D.~lR autreffen ttJürbe. &amp;Uein bie fragUcf)e ~inttJenbung mangelt nun' ~Qcf) ben ~eftiteUungen bel' lBorinftana, ber gellügenben tatfac'9; !ldjen 6u6ftullaiierung. BttJur ~at baß munbe§gerid)t in fetner ~tfd):ibung in Sacf)en IDCe~er~wmUer gegen St'onturßmaffe ber 2ell)fulle Ufter oom 21. ,Sult 1893 aUßgefvrocf)en, baf3 wenn bie ~e:roartung eine§ öffenHid)en Strebitinftituteß befien mUunaen fU{lcf)e unb ba§ burcf) bie gefiUfcf)te mUan3 gefd)affene ober unter~ l)aHe~e lBettrauen für weitere @efd)afte aUßveute, fie bamit in argIi)tiget' m5eife einen oon il)r feIO;t burcf) täufcf)enbe :pofHibe S)anb!ungen gerl.lorgerufenen ,Srrtum benute unb bamit betrügerijd) l)an~(e. ~ß lunn alfo bie ~in\tlenbung beß Stläget'ß nid)t, ttJie bie lBonnftan3 meint, fd]on beßl)uI6 o(lne weitereß 3Ut'üct'gcwiejen u:erben, ttJeil bie ,organe einer &amp;itiengefeUfd)aft für it)re @efd)iiftß~ fUtjtullg nur ber 2!ttiengefeUfd)aft, nicf)t uoer :Dritten gegenüoer l.lernntttJortUd) feien. &amp;Uein in ~at unb m5al)rl)eit ift nun ttJeber fe~tgefte~t, bafi bie lBerttJa1tung beß beflagtifc'gen ,Snftitut§ beffen 5S1{an3 t~ täufd)e~b:.r &amp;bfid)t gefälfd]t, nod] bllfi bel' stläger au be~ fr~g~~d}elt @el~uften m 'llftien ber ~ibgeltöfiiid]en mant ficf)- m~t S)tnltd]t a~f b!e @rgeoniffe einer \.leröffentUd)ten unrid)tigen mtlan3 entfd)!01fen l)llk :ver oIol3e ~tnttJeiß auf ben mericf)t beß lBerttJllHung§rateß ber ~ibgenöflifc!)en ?Sanf an bie ~(ftionär\.ler~ fammbmg \.lom 20. &amp;uguft 1892 genügt feIOitoerltänbrtu) 3um mettJeife ber erftern statf acf)e nid)t, ttJie benn ü'brigenß bie ?Bor" i~fta~a au§brÜlffid) bemerft,. baä bie ,organe bel' meflagten fe1vft ftd) ~ber ben m5ert bel' &amp;fttelt il)reß ,Snftltuteß getiiufcf)t t)aoen; u~b tu Ie~terer ~infid)t erUärt bie lBorinftana, eß jet nid)t llad)ge~ Me.fen unb nid)t einma! gIau'bl)aft, blla attJifd]clt bem ®efd]äftß" 6ertd)te beß oeflagtifd)en ~nftitute§ für 1890 (bon ttJefd]em bel' III. Obligationem·echt. N° 95. 575 sträger be~au:ptet, baB er täufd)cnbe fal1d)e &amp;ng('t6en über ben 6tanb beß ,Snftituteß entf)alten 'f)aoe) unb ben f"ätern I!(ttien~ täuft'n be~ Stlägerß ein Stau)a13ufllmmen'f)llltg befte~e. lBöUig aUß:: gefd]loffen ift bieß ltatiirlid] tür bie bereUß im .Jal)re 1889 Il'bgefcf)lojfenen 'bef!ngti)c!)en &amp;ftienfliufe, ltlefd)e bie bei ttJettem 6e~ beutenbften ttJaren. :va\3 ber frül)ere :vireftor bCß ft. gaUijd)en (§;o~toirß, IDC. 6d)enf, ben Stfiiger burd) befonbere falfd]e lBor:: f:piegelullgen 3u S'Pefulationen 6eftimmt 'f)cibe, ift \.lom mäger ttJol)1 'bel)au"tet, aber nicf)t bewielen worben. :vemnnd) 'l}at baß munbeßgerid)t erhnnt: :vie m5eiteraie1)ung beß st1ägerß wtrb a!§ unbegrüllbet a'bge:: ttJtej'en unb eß 1)llt bemnacf) tn aUen steifen {lei bem angefod)tenen Urteile beß Stantoußgertd)teß beß stllntoltß 61. @aUen lein me:: ttJenben. 95. Am~t du, 23 Septembre 1893 dans la ca'USe Credit Gruyerien contre lrhtrith. Par arn3t du 29 Mai 1893, la Cour d'appel du canton de Friboura statuant en la cause qui divise le Crt~dit Gruyerien, m . a Bulle, d'avec Alfred Murith, comme curateur de VICtor Murith, a Gruyeres, a prononce comme suit : . « Victor Murith est admis en principe dans ses deuxieme et troisieme conclusions, mais le montant a restituer par le Credit Gruyerien est reduit a 1900 francs, avec accessoires Iegaux; partant celui-ci est deboute de sa conclusion libera- toire dans le meme sens. Des lors il n'y a pas lieu d'entrer en matiere sur la conclusion subsidiaire de l'acteur. » C'est contre cet arret que le Credit Gruyerien a recouru au Tribunal federal concluant a ce qu'il lui plaise lui adjuger , . les conclusions liberatoires par lui prises devant les Illstances cantonales et reformer dans ce sens le dit arret. L'intim~ Murith a pris de son cote les conclusions sui- vantes: 576 B. Civilrechtspflege. I. PreIiminairement, a ce que]e Tribunal federal se declare incompetent, le montant actuellement litigieux n'atteignant pas le chiffre de 3000 francs quant au defendeur, conformement a Fart. 29 de la loi organique federale. 11 Pour ]e cas Oll le Tribunal federal entrerait en matiere sm' le recours, la partie Murith conclut au rejet de celui-ci, et partant au maintien de l'arret qui en fait l'objet. ill. Subsidiairement, a ce qu'il plaise au Tribunal federal elever l'indemnite allouee a la partie 1\iurith par l'arret dont est recours, c' est-a-dire la ramener au chiffre de ses conelu- sions originaires. Statuant en la cause et considerant: En fait: i 0 Le 8 Mai iB88 le Cn~dit Gruyerien chargeait l'agent d'affaires Fasel, aBulIe, de trois poursuites contre les freres Gremion, au Chätelet, pour le payement de trois billets, dont l'un de 3800 francs etait cautionne par Victor Murith et Cyprien Rime. Pour obtenir le paiement de ce billet, le dit Fasel, agissant au nom du Credit Gruyerien, faisait proceder, le 26 du meme mois, a une saisie reelle sur les immeubles appartenant a Louis Gremion, situes dans la commune de Gruyeres. Le meme jour les deux cautions, c'est-a-dire Victor Murith, represente par son curateur Alfred Murith, et Cyprien Rime se presentaient au bureau du Cn~dit Gruyerien et reglaient le billet susmentionne, a l'aide de la creation d'un nouveau billet, signe par eux seulement, et comprenant le capital du precedent et les interets, moyennant quoi les cautions obte- naient quittance du billet primitif, et subrogation dans les droits qui en decoulaient vis-a-vis du debiteur principal. Malgre cela le billet primitif ne leur fut pas remis, parce qu'll restait aregIer les frais de poursuite qui devaient etre payes directement a l'agent d'affaires Fasel. Comme ce der- nier n'assistait pas au reglement, le Credit Gruyerien lui fit de nouveau transmettre les documents. Le meme jour Alfred Murith et Cyprien Rime passerent au bureau Fasel pour III. Obligationenrecht. N° 95. 577 payer ces frais, mais ne l'ayant pas trouve, Hs partirent sans avoir pu effectuer le paiement ; d'apres la deposition d' Alfred Murith, lVI. Geinoz, directeur du Credit Gruyerien, se serait alors charge de payer ces frais. Quatre mois plus tard, soit le 26 Septembre 1888, une promesse de vente de tous les immeubles qui avaient fait l'objet de la saisie reelle du 26 Mai, fut passee entre les fteres Gremion, representes par le directeur Geinoz en vertu d'une procuration du 20 Septembre, et le comte de Sparre, citoyen franiiais. Cet acte stipulait qu'avant la vente definitive les vendeurs devaient proeurer la liberation de toutes les hypotheques grevant les immeubles promis-vendus. L'acte de vente definitü fut stipule le 26 Octobre pour le prix de 113 400 francs; lors de la stipulation les freres Gremion etaient de nouveau representes par le dlrecteur Geinoz, et le comte de Sparre par Leon Girod. D'apres une declaration contenue dans l'acte de vente, les immeubles vendus etaient a ce moment greves par treize dettes hypothecaires pour une somme totale de 108 493 francs. Au nombre de ces lettres figurent sous N° 7 le billet de 3800 francs pour lequel 1e Credit Gruyerien avait fait pratiquer la saisie du 26 1.\1ai, et sous N° 1 une somme de 33 700 francs due a la Caisse hypotMcaire de Fribourg. . L'acte de vente stipulait que le prix d'achat etalt paye comptant, selon declaration des parties comparantes, sauf la somme due. a la Caisse hypothecaire, qui aurait du etre payee le 2 Janvier suivant par les soins du directeur Geinoz. Cfltte declaration n' etait toutefois pas completement exacte; en effet comme les freres vendeurs n'avaient pas rempli l'ob1igation de liberer les immeubles des hypotheques qui les grevaient avant la stipulation de la vente definitive, le mon- tant du ;rix resta depose, meme apres la vente et mal~re la declaration du payement comptant contenue dans 1 acte, aupres du Credit Gruyerien, au nom du comte de S~arre, ainsi qu'il resulte d'Ull extrait de compte verse au d~ssler, et soit 1e notaire Genoud, soit l'agent d'affaires Leon Glrod par l'entremise du directeur Geinoz, y firent a diverses reprises 578 ß. Civtlrechtspflege. des prelevements destines adesinteresser les creanciers hy- pothecaires. Ainsi furent eteintes toutes les dettes hypothecaires q . . t 1 . Ul grevalen, es lmmeubles, ä l'exception du billet de 3800 francs cede par le Cn"dit Gruyerien aux sieurs Murith et Rime C' bille~ avait e~e: ain~i qu'il a ete mt, remis de nouveau p~r 1: Cred.lt Gruyenen a ~asel, ä qui. les creanciers subroges devalent payer les frars de poursmte. Apres avoir ete paye du m~~tant d~ sa creance de la maniere indiquee, le Cremt G~uyenen avalt ~onne ordre a Fasel de suspendre les pour- SUlt~S parce qu'll avait ete desinteresse. De leur Cllte les cautlOns ne songerent plus ni au paiement des frais, qui fut opere p!us tard par le Credit Gruyerien, ni a donner ordre de contmuer les poursuites pour leur compte. Vers cette epoque, Alfred Murith, curateur de Victor M~ri~~, et qui l'avait represente lors du reglement du billet pmmtIf, avec subrogation, ainsi que lors de la creation du nouveau billet, fut remplace par un nouveau curateur dans la personne de Placide Rime, qui, parait-il, ne fut pas mis au couraut de ces operations, et ignorait des lors selon son dl're I, . t· '" eXIS ence SOlt du premier billet, soit du second. C'~st po.urquoi lor~que eut lieu la vente au comte de Sparre, et. qu ensUlte le notaire Menoud, le directeur Geinoz et Leon Glrod s' occuperent du paiement des creances hypothecaires ~re:ant les .immeubles vendus, Placide Rime ne songea pas a faIre valOlr les droits de Victor Murith et a reclamer le paieme~~ du billet, bien q~e la saisie fut encore en vigueur, et la ~leance en rang uble pour obtenir le paiement. Les pour~Ultes ~l'ayant pas ete continuees, la saisie reelle tomba en peremptlOn et 1e 21 Decembre suivant le contröleur des hypot~~q~e~ declarait au notaire Menoud, agissant au nom et ~ans 1 mteret du. comte de Sparre, que toutes les saisies pra- tIquees sur les bIens vendusetaient perimees. . A cette epoque il existait encore, en main du Cremt Gruye- nen, sur 1e montant du prix de vente outre 1a somme des- ti:lee . au paiement de la Caisse hypothe~ail'e, une autre sonlIDe d'envlron 9600 francs qui restait a libre disposition des ven- III. Obligationenrecht. N° 95. 579 deurs, et qui fut retiree dans le courant de Janvier 1889, sans que 1e billet de 3800 francs rot paye. Pendant tout ce temps, et longtemps apres encore 1e dit billet est reste dans 1e bureau de l'agent d'affaires Fasel. Le 28 Juin 1890 Placide Rime, curateur du mineur Victor Murith, ayant, d'apres ses alJegues, eu connaissance, soit de l'existence du billet de 3800 francs en faveur de son repre- sente, soit des circonstances dans lesquelles il n'avait pas ete paye, ouvrit au Credit Gruyerien et a son directeur Geinoz, une action tendant ales faire condaml1er: 10 A lui restituer 1e montant de 3800 francs, encaisses sans droit lors du paiement opere par le comte de Sparre. 2° Subsidiairement, a lui rendre compte de lem gestion en vertu du mandat dont i1s s'etaient charges et ä lui rem- bourser a ce titre 3800 francs. 30 Plus subsidiairement, a lui acquitter 1e montant de 3800 francs a titre de dommages-interets pom la perte eprouvee par leur faute et par 1eur doI. Le demandeur invoquait, a l'appui de ces conclusions, les faits plus haut resumes et les dispositions du Code des obli- gations concernant 1e mandat, la gestion d'affaires, l'enrichis- sement illegitime et la respol1sabiIite derivant de faits illicites; les defendeurs concluaient a liberation. Par jugement du 4 Mars 1893 le tribunal civil de l'arron- dissement de la Sarine a ecarte les conclusions principales du demandeur, et libere 1e directem Geinoz de toute respon- sabilite, mais, considerant que le fait que le billet de 3800 francs n'avait pas ete paye etait du en partie a 1a faute dn Credit Gruyerien, et lui faisant application des dispositions des art. 50 et 51 C. 0., le dit tribunal a condamne ce der- nier au paiement de 1900 francs, correspondant a 1a moitie du montant du billet, avec interets. Le Credit Grnyerien interjeta seul appel de ce jugement, et lors des debats devant la Cour d'appel, le demandeur declara se joindre, par voie d'adhesion, a l'appel interjete par le Credit, mais 1a Cour rejeta ce procede en ce qui con- cerne le directeur Geinoz, a l'egard dnquel le jugement de B. Givilrechtsptlege. premiere instance devenait ainsi detinitif. Statuant ensuite au fond, la Cour a estime, avec les premiers juges, que le Credit Gruyerien s'etait rendu coupable d'une faute aquilienne, et l'a condamne, pour violation des obligations resultant de la gestion d'affaires, au paiement d'une indemnite de 1900 francs avec interets. A l'appui de ce prononce, la Cour d'appel invoque, entre autres, et en resume, les motifs ci-apres : Le Credit Gruyerien, ainsi que son directeur, n'ont regu de mandat direct que des freres Gremion et du comte de Sparre, mais le Credit, charge de remettre les fonds a qui de droit pour payer les dettes des freres Gremion, connais- sait l'existence du billet de 3800 francs, en vertu duquel avait eu lieu la saisie reelle du 26 Mai 1888; cette saisie etait ellcore en force le 26 Octobre 1888, date de la vente du domaine du CMtelet. La circonstance que, dans l'intervalle, les cautions Cyprien Rime et Victor Murith ont cree un nou- veau billet en remplacement du precedent, et ont ete subro- gees aux droits du Credit, ne peut leur faire grief, attendu que le billet primitif de 3800 francs ne leur a pas ete delivre, de maniere a ce qu'ils puissent faire valoir lems droits contre le debiteur L. Gremion, mais que ce billet a ete remis par le Credit au procureur Fasel, auquel les frais de poursuite ont, du reste, ete payes par cet etablissement. TI en resulte que le Credit, qui avait en outre donne l'ordre a Fasel de suspendre les poursuites contre Gremion parce qu'il etait desinteresse, a de ce chef assume une gestion d'affaires en ce qui concerne Ia dette de Gremion, en vue de sauvegarder les droitR resultant pour Victor Murith de Ia saisie reelle du 26 Mai 1888, au benefice de laquelle il se trouvait. Le Credit, charge de remettre les fonds destines a purger les dettes grevant le domaine vendu au comte de Sparre, pouvait d'au- tant moins preteriter les cautions Rime et Murith, qu'il restait des fonds en suffisance pour payer la dette de Louis Gremion; il est donc constant que le Cl'edit Gruyerien a commis une faute en procedant comme il est dit ci-dessus, et qu'il doit 'Jn supporter les consequences. (C. O. art. 51 et 116.) HI. Obligationenrecht. N° 9&amp;. 581 TOlltefois on peut reprocher aussi a Victor Murith, soit a son curateur de n'avoir pas fait a ce sujet toutes les dili- gen ces voulues, et il y a lieu par consequent de compenser Ie dommage cause en faisant supporter Ia moitie de la perte de la creance de 3800 francs par le Credit Gruyerien, et l'autre moitie par Victor Murith. C'est ensuite de cet arn~t que le Credit Gruyerien a recouru au Tribunal de ceans, et que les parties out pris les conclu- sions plus haut reproduites. En d1'Oit: 2° La competence du Tribunal federal en la cause esi inde- niable, et l'exception opposee par Ia partie intimee, consis- tant a dire qu'ensuite du jugement de premiere instance Ia somme en litige se trouverait rerIuite a 1900 francs, est denuee de tout fondement. La partie MUlith s'est jointe, par voie d'adhesion, a l'appel interjete par le Credit Gruyelien devant Ia Cour fribourgeoise, et cette derniere astatue sur l'entier des conclusions de la demande, portant sur une somme de 3800 francs. La circonstance que l'un des defendeurs a ete IiMre par Ia premiere instance, et que Ie jugement est devenu definitif a SOll egard, n'implique pas davantage une rerIuction de moitie de l'objet primitif du litige, puisque la demande concluait, des le principe, a la condamnation solidaire des defendeurs, et ql1e Ie demandeur a d'aiIleurs maintenu en appel l'entier de ses concll1sions au regard de Ia seule partie demeuree en cause. 3° Au fond, Ia premiere conclusion du demandeur, tendant a faire coudamner le Credit Gruyerien et son directeur Geinoz a lui restituer le montant de 3800 francs encaisse par eux lors du paiement opere par le comte de Sparre, ne saurait etre accueillie. En ce qui concerne, en effet, le Credit Gruyerien, seul en cause ensuite du jugement passe en force et liMrant son directeur Geinoz, il n'est point exact que cet etablissement, desinteresse {l'aborcl par la creation du nouveau billet rem- pla meiter" atel)ung alt bai3 munbe~gerid)t. mei bel' l)eutigen merl)anblung bea~t:agt . ber SU"nmaft bel' .ltlägerin, ei3 jet in SU"Mnberung bei3 ))0t'tnlt~n3itd)en UrteUi3 bte gei.prod)ene @ntfd)äbigung nngemefjen a~ erl)ol)en: :t;er SU"nmnft bel' ~.Bef(agten bQgl'gen trägt auf aiin3~ ltd)e 1}{6metfung bel' .ltlage, ebentueU auf angemejfene 1Rebuftion IV, Haftpflicht für den Fabrik- und Gewerbebetrieb. N° 96. 587 ber ))orinftnnaIid) ge)proqienen @ntfd)itbigung an. @r miebcrl)ort babei bie fd)on MI. ben tantona{en ,3nftanaen abgegebene @t:flä~ rung, bau bie ~enagten oereit feien, bel' .ltiitgerin, o!)ne SU"ner~ tenmmg einer ffied)ti3pjttd)t, eine a:lltfd)itbigung \.lon 500 'lJr. au fleöQl)fcn. ~a~ munbcßgerid)t aie!)t in @i\1.)itgung: 1. ~er im ,3a!)rc 1826 geborene 'lJriebrtd) ~ögn mar bei ben mef[agten ali3 \Stein9auer mit einem ~al)rei3))erbienfte uon circa 11 00 'lJr. nngefteUt. SU"m 25. 9co\.lember 1891 ))crung{üctte er bei bem ?Bau ehtei3 neuen E5d)ull)nuiei3 auf bem .ltird)enfe!be au ~em, für me{d)en bie ~ef(agtelt bie WCaurer~ unb E5tetnl)auer~ meife: @i3 foUte eine ü6er 35 WCeter3enhter fd)mm fteinerne lBobenp{utte au~ bem ?p!ain:pieb be~ ®eMubeß burd) baß :tre:p:pen!)auß in ben crften €toct oeförbert merben, um bort \.lerfe~t au merben. @iner bel. Unternel)mer, ®feUer, l)Qtte bie SU"norbnungen aum SU"uf3iel)en ge~ troffen. 3 \J.l ei erfal)rene '2hbeiter, E5tauffer unb ~re~er, meld)e baß eigentUd)e merfei;?ett oeforgen foUten, lumben j:pe3ieU mit ber I}Xui3tfrl)rung oetraut, au \ueId)er fie eine SU"naal)l mit bielen '2lr~ fleiten \.lertrnuter @el)ülfen, barunter ben merunglüctten mögU, oei~ aogen. 'nnß SU"uf3iel)en gefd)(tl) mitte1ft an)eier ~fafd)en3üge Ulti). ei3 murben baau 'LUd) 3\uei eiferne S~föl'mige S)nctcn ))er\uenbet. Um baß SU"nftof3en ber llSlQtte an bie E5eitenmauern au tlermeiben, \UQren E5eiIe mt ber ?platte angeorad)t, um biefe1be nötigenfaUi3 \)on ber imauer \1)('g3u6ie~en. SU"(i3 bie i3Iatte ba(b tl)ren ~eftim~ mungi3ort, ben ~oben bei3 erften E5tod'lt1et'fe~, eneid)t ~atte, frQt mügli ))on ber E5eite auß auf biefe1oe, um bie &lt;SeHe au {öfen; in biefem SU"ltgenOticte aer6rad) einer bel' 6eiben S)acten, bie llSfatte, unb mit i~r mögU, fiüraten in bie :tiefe unb fe~tem fanb baburd) feinen :tob. 'lJeftgefteUt ift, baB oei meginn be~ ~(uf3ie~eni3, nad)- bem bie q5fatte etmni3 \.lom moben gel)oben lU(lr, brei SU"roettcr, !)au)jtj'iicl)Hd) um bie 'lJefHgfeit ber mcr6inbuHg mit ben S)ncren an ben SU"ltf5ü9en auf eine q3roue ölt fteUen, auf bie llS(atte getreten maren; ferner, bnl3 aUgemein angeorbnet \uorben \1,lQr, bie SU"r~ beiter foUen f:pftter, oei SU"ußfül)rung ber SU"r6eit, lid) meber auf nod) unter bie lß(atte begeoen, unb b{tB mögli fpqieU mel)rfad) gClUQrnt morben war, bie \ßfalte 3u oetreten. ~erfe(be ~(ttte fid)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