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238 vom 10. November 2023</w:t>
      </w:r>
    </w:p>
    <w:p>
      <w:r>
        <w:t>BE Obergericht, 2023-11-10, DE</w:t>
      </w:r>
    </w:p>
    <w:p>
      <w:r>
        <w:rPr>
          <w:b/>
        </w:rPr>
        <w:t xml:space="preserve">Quelle: </w:t>
      </w:r>
      <w:r>
        <w:t>https://mcp.opencaselaw.ch/entscheid/be_zivilstraf_SK_2024_238</w:t>
      </w:r>
    </w:p>
    <w:p>
      <w:r>
        <w:t>FR: BE_ZIVILSTRAF SK 2024 238 du 10 novembre 2023</w:t>
      </w:r>
    </w:p>
    <w:p>
      <w:r>
        <w:t>IT: BE_ZIVILSTRAF SK 2024 238 del 10 novembre 2023</w:t>
      </w:r>
    </w:p>
    <w:p>
      <w:pPr>
        <w:pStyle w:val="Heading2"/>
      </w:pPr>
      <w:r>
        <w:t>Regeste</w:t>
      </w:r>
    </w:p>
    <w:p>
      <w:r>
        <w:t>versuchte schwere Körperverletzung, mehrfache Drohung, Hausfriedensbruch etc. | Strafgesetz</w:t>
      </w:r>
    </w:p>
    <w:p>
      <w:pPr>
        <w:pStyle w:val="Heading2"/>
      </w:pPr>
      <w:r>
        <w:t>Erwägungen</w:t>
      </w:r>
    </w:p>
    <w:p>
      <w:r>
        <w:rPr>
          <w:b/>
        </w:rPr>
        <w:t>E. 1</w:t>
      </w:r>
    </w:p>
    <w:p>
      <w:r>
        <w:t>der versuchten schweren Körperverletzung, begangen am 30.08.2021 in I.________ (Ort), Da- chgeschoss, z.N. D.________;</w:t>
      </w:r>
    </w:p>
    <w:p>
      <w:r>
        <w:rPr>
          <w:b/>
        </w:rPr>
        <w:t>E. 2</w:t>
      </w:r>
    </w:p>
    <w:p>
      <w:r>
        <w:t>der Drohung, mehrfach begangen</w:t>
      </w:r>
    </w:p>
    <w:p>
      <w:r>
        <w:rPr>
          <w:b/>
        </w:rPr>
        <w:t>E. 2.1</w:t>
      </w:r>
    </w:p>
    <w:p>
      <w:r>
        <w:t>in der Zeit vom 30.10.2021 bis 01.11.2021, in J.________ (Ortschaft), z.N. D.________;</w:t>
      </w:r>
    </w:p>
    <w:p>
      <w:r>
        <w:rPr>
          <w:b/>
        </w:rPr>
        <w:t>E. 2.2</w:t>
      </w:r>
    </w:p>
    <w:p>
      <w:r>
        <w:t>in der Zeit vom 06.11.2021 bis 07.11.2021, in J.________(Ortschaft), z.N. D.________;</w:t>
      </w:r>
    </w:p>
    <w:p>
      <w:r>
        <w:rPr>
          <w:b/>
        </w:rPr>
        <w:t>E. 2.3</w:t>
      </w:r>
    </w:p>
    <w:p>
      <w:r>
        <w:t>am 08.11.2021, in J.________(Ortschaft), z.N. D.________;</w:t>
      </w:r>
    </w:p>
    <w:p>
      <w:r>
        <w:rPr>
          <w:b/>
        </w:rPr>
        <w:t>E. 3</w:t>
      </w:r>
    </w:p>
    <w:p>
      <w:r>
        <w:t>des Hausfriedensbruchs, begangen am 27.07.2021 in K.________(Ort), z.N. E.________;</w:t>
      </w:r>
    </w:p>
    <w:p>
      <w:r>
        <w:rPr>
          <w:b/>
        </w:rPr>
        <w:t>E. 4</w:t>
      </w:r>
    </w:p>
    <w:p>
      <w:r>
        <w:t>der Beschimpfung, mehrfach begangen</w:t>
      </w:r>
    </w:p>
    <w:p>
      <w:r>
        <w:rPr>
          <w:b/>
        </w:rPr>
        <w:t>E. 4.1</w:t>
      </w:r>
    </w:p>
    <w:p>
      <w:r>
        <w:t>in der Zeit vom 06.11.2021 bis 07.11.2021, in J.________(Ortschaft), z.N. D.________;</w:t>
      </w:r>
    </w:p>
    <w:p>
      <w:r>
        <w:rPr>
          <w:b/>
        </w:rPr>
        <w:t>E. 4.2</w:t>
      </w:r>
    </w:p>
    <w:p>
      <w:r>
        <w:t>am 08.11.2021, in J.________(Ortschaft), z.N. D.________</w:t>
      </w:r>
    </w:p>
    <w:p>
      <w:r>
        <w:rPr>
          <w:b/>
        </w:rPr>
        <w:t>E. 5</w:t>
      </w:r>
    </w:p>
    <w:p>
      <w:r>
        <w:t>der Tätlichkeiten, begangen am 27.07.2021 in K.________(Ort), z.N. E.________;</w:t>
      </w:r>
    </w:p>
    <w:p>
      <w:r>
        <w:rPr>
          <w:b/>
        </w:rPr>
        <w:t>E. 6</w:t>
      </w:r>
    </w:p>
    <w:p>
      <w:r>
        <w:t>des Ungehorsams gegen amtliche Verfügungen, mehrfach begangen in der Zeit vom 01.09.2021 bis 08.11.2021 in J.________(Ortschaft); und in Anwendung der Art. 19 Abs. 2, 22, Art. 34, 40, 47, 49 Abs. 1, 56, 57, 59, 126 Abs. 1, 177 Abs. 1, 180 Abs. 1, 186 und 292 StGB Art. 122 aStGB (in der bis 30.06.2023 geltenden Fassung) Art. 426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