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536 vom 30. Oktober 2024</w:t>
      </w:r>
    </w:p>
    <w:p>
      <w:r>
        <w:t>BE Obergericht, 2024-10-30, DE</w:t>
      </w:r>
    </w:p>
    <w:p>
      <w:r>
        <w:rPr>
          <w:b/>
        </w:rPr>
        <w:t xml:space="preserve">Quelle: </w:t>
      </w:r>
      <w:r>
        <w:t>https://mcp.opencaselaw.ch/entscheid/be_zivilstraf_SK_2023_536</w:t>
      </w:r>
    </w:p>
    <w:p>
      <w:r>
        <w:t>FR: BE_ZIVILSTRAF SK 2023 536 du 30 octobre 2024</w:t>
      </w:r>
    </w:p>
    <w:p>
      <w:r>
        <w:t>IT: BE_ZIVILSTRAF SK 2023 536 del 30 ottobre 2024</w:t>
      </w:r>
    </w:p>
    <w:p>
      <w:pPr>
        <w:pStyle w:val="Heading2"/>
      </w:pPr>
      <w:r>
        <w:t>Regeste</w:t>
      </w:r>
    </w:p>
    <w:p>
      <w:r>
        <w:t>Anstiftung zu versuchem strafbarem Schwangerschaftsabbruch, Anstiftung zu versuchter schwerer Körperverletzung sowie Widerruf | Strafgesetz</w:t>
      </w:r>
    </w:p>
    <w:p>
      <w:pPr>
        <w:pStyle w:val="Heading2"/>
      </w:pPr>
      <w:r>
        <w:t>Erwägungen</w:t>
      </w:r>
    </w:p>
    <w:p>
      <w:r>
        <w:rPr>
          <w:b/>
        </w:rPr>
        <w:t>E. 1</w:t>
      </w:r>
    </w:p>
    <w:p>
      <w:r>
        <w:t>der Anstiftung zu versuchtem strafbarem Schwangerschaftsabbruch, begangen in der Zeit zwischen dem 13.05.2021 und dem 16.07.2021, vermutungsweise in G.________ (Ortschaft), zum Nachteil von C.________ und ihrem ungeborenen Kind;</w:t>
      </w:r>
    </w:p>
    <w:p>
      <w:r>
        <w:rPr>
          <w:b/>
        </w:rPr>
        <w:t>E. 2</w:t>
      </w:r>
    </w:p>
    <w:p>
      <w:r>
        <w:t>Die Probezeit wird um 2 Jahre verlängert (Art. 46 Abs. 2 StGB).</w:t>
      </w:r>
    </w:p>
    <w:p>
      <w:r>
        <w:rPr>
          <w:b/>
        </w:rPr>
        <w:t>E. 3</w:t>
      </w:r>
    </w:p>
    <w:p>
      <w:r>
        <w:t>Die Verfahrenskosten für das Widerrufsverfahren von CHF 300.00 werden A.________ aufer- legt. B. E.________ E.________ wird freigesprochen: von den Anschuldigungen der versuchten Anstiftung zu strafbarem Schwangerschaftsabbruch und der versuchten Anstiftung zu schwerer Körperverletzung, beides angeblich begangen ca. im April 2021 bzw. in der Zeit vor dem 13.05.2021, vermutungsweise in H.________ (Ortschaft), zum Nachteil von C.________; unter Auferlegung der auf sie entfallenden Verfahrenskosten, sich zusammensetzend aus Ge- bühren von CHF 13'025.00 (Kosten der Untersuchung inkl. Gebühr ZMG: CHF 6’375.00, anteilsmäs- sige Kosten des Gerichts: CHF 6'000.00, anteilsmässige Gebühren Auftritt Staatsanwaltschaft: CHF 650.00) und Auslagen von CHF 1'665.70 (anteilsmässige Auslage für Zeugen: CHF 22.50, an- teilsmässige Kosten der Staatsanwaltschaft: CHF 1'643.20; zzgl. Kosten für die amtliche Verteidi- gung), insgesamt bestimmt auf CHF 14'690.70, an den Kanton Bern; sowie unter Ausrichtung einer Genugtuung für die besonders schweren Verletzungen ihrer persönli- chen Verhältnisse von CHF 900.00 (Art. 429 Abs. 1 lit. c StPO). C. Amtliche 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