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458 vom 11. Oktober 2019</w:t>
      </w:r>
    </w:p>
    <w:p>
      <w:r>
        <w:t>BE Obergericht, 2019-10-11, DE</w:t>
      </w:r>
    </w:p>
    <w:p>
      <w:r>
        <w:rPr>
          <w:b/>
        </w:rPr>
        <w:t xml:space="preserve">Quelle: </w:t>
      </w:r>
      <w:r>
        <w:t>https://mcp.opencaselaw.ch/entscheid/be_zivilstraf_SK_2018_458</w:t>
      </w:r>
    </w:p>
    <w:p>
      <w:r>
        <w:t>FR: BE_ZIVILSTRAF SK 2018 458 du 11 octobre 2019</w:t>
      </w:r>
    </w:p>
    <w:p>
      <w:r>
        <w:t>IT: BE_ZIVILSTRAF SK 2018 458 del 11 ottobre 2019</w:t>
      </w:r>
    </w:p>
    <w:p>
      <w:pPr>
        <w:pStyle w:val="Heading2"/>
      </w:pPr>
      <w:r>
        <w:t>Regeste</w:t>
      </w:r>
    </w:p>
    <w:p>
      <w:r>
        <w:t>Qualifizierte Widerhandlungegen gegen das Betäubungsmittelgesetz, Geldwäscherei, Fälschung von Ausweisen etc. | Betäubungsmittelgesetz</w:t>
      </w:r>
    </w:p>
    <w:p>
      <w:pPr>
        <w:pStyle w:val="Heading2"/>
      </w:pPr>
      <w:r>
        <w:t>Erwägungen</w:t>
      </w:r>
    </w:p>
    <w:p>
      <w:r>
        <w:rPr>
          <w:b/>
        </w:rPr>
        <w:t>E. 1</w:t>
      </w:r>
    </w:p>
    <w:p>
      <w:r>
        <w:t>Erstinstanzliches Urteil Das Regionalgericht Berner Jura-Seeland (Kollegialgericht in Fünferbesetzung; nachfolgend Vorinstanz) fällte am 18. April 2018 folgendes Urteil (pag. 1288 ff.): «I. A.________ wird freigesprochen: von der Anschuldigung der Geldwäscherei, angeblich begangen in der Zeit von ca. Dezember 2015 bis 28.02.2016 in Biel und anderswo (Deliktsbetrag: EUR 21‘635.00) unter Auferlegung der anteilsmässigen Verfahrenskosten, sich zusammensetzend aus Gebühren von CHF 2‘275.00 und Auslagen (exkl. Kosten für die amtliche Verteidigung) von CHF 1‘794.05, ins- gesamt bestimmt auf CHF 4‘069.05 (exkl. Kosten für die amtliche Verteidigung), an den Kanton Bern. Kosten der Untersuchung CHF 935.00 Kosten des Zwangsmassnahmengerichts CHF 400.00 Kosten der Staatsanwaltschaft CHF 140.00 Kosten des Gerichts (inkl. schriftl. Begründung) CHF 800.00 Total CHF 2'275.00 Amtliche Verteidigung (mit sep. Beschluss festzusetzen) CHF Auslagen der Staatsanwaltschaft CHF 1'794.05 Total CHF 1'794.05 Total Verfahrenskosten CHF 4'069.05 Die Gebühren setzen sich zusammen aus: Die Auslagen setzen sich zusammen aus: Für die amtliche Verteidigung von A.________ wird Rechtsanwalt B.________ eine betragsmässig noch zu bestimmende Entschädigung im Umfang von 1/10 des amtlichen Honorars ausgerichtet. Für die auf den Freispruch entfallende amtliche Entschädigung wird weder eine Rückzahlungspflicht noch eine Differenzzahlungspflicht zum vollen Honorar festgesetzt (Art. 135 Abs. 4 StPO e contrario).</w:t>
      </w:r>
    </w:p>
    <w:p>
      <w:r>
        <w:rPr>
          <w:b/>
        </w:rPr>
        <w:t>E. 1.1</w:t>
      </w:r>
    </w:p>
    <w:p>
      <w:r>
        <w:t>durch Besitz und Veräusserung von ca. 13‘770 Gramm Kokaingemisch (ca. 5‘840 Gramm reine Kokainbase), begangen in der Zeit von Oktober 2015 bis 28.02.2016 in Biel und an- derswo</w:t>
      </w:r>
    </w:p>
    <w:p>
      <w:r>
        <w:rPr>
          <w:b/>
        </w:rPr>
        <w:t>E. 1.2</w:t>
      </w:r>
    </w:p>
    <w:p>
      <w:r>
        <w:t>durch Besitz und Anstaltentreffen zur Veräusserung von ca. 1‘750 Gramm Kokaingemisch (ca. 740 Gramm reine Kokainbase), begangen am 28.02.2016 in Biel</w:t>
      </w:r>
    </w:p>
    <w:p>
      <w:r>
        <w:rPr>
          <w:b/>
        </w:rPr>
        <w:t>E. 1.3</w:t>
      </w:r>
    </w:p>
    <w:p>
      <w:r>
        <w:t>durch Besitz und Anstaltentreffen zur Veräusserung von 60 Gramm Kokaingemisch (35.8 Gramm reine Kokainbase), begangen am 28.02.2016 in Biel 2. der Geldwäscherei, begangen in der Zeit von ca. Dezember 2015 bis 28.02.2016 in Biel und anderswo (Deliktsbetrag: CHF 44‘451.00)</w:t>
      </w:r>
    </w:p>
    <w:p>
      <w:r>
        <w:rPr>
          <w:b/>
        </w:rPr>
        <w:t>E. 3</w:t>
      </w:r>
    </w:p>
    <w:p>
      <w:r>
        <w:t>der Fälschung von Ausweisen, begangen am 12.11.2015 in Neuchâtel</w:t>
      </w:r>
    </w:p>
    <w:p>
      <w:r>
        <w:rPr>
          <w:b/>
        </w:rPr>
        <w:t>E. 4</w:t>
      </w:r>
    </w:p>
    <w:p>
      <w:r>
        <w:t>Kosten der Untersuchung CHF 8'415.00 Kosten des Zwangsmassnahmengerichts CHF 3'600.00 Kosten der Staatsanwaltschaft CHF 1'260.00 Kosten des Gerichts (inkl. schriftl. Begründung) CHF 7'200.00 Total CHF 20'475.00 Amtliche Verteidigung (mit sep. Beschluss festzusetzen) CHF Auslagen der Staatsanwaltschaft CHF 16'146.35 Total CHF 16'146.35 Total Verfahrenskosten CHF 36'621.35 Die Gebühren setzen sich zusammen aus: Die Auslagen setzen sich zusammen aus: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