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245 vom 6. November 2017</w:t>
      </w:r>
    </w:p>
    <w:p>
      <w:r>
        <w:t>BE Obergericht, 2017-11-06, DE</w:t>
      </w:r>
    </w:p>
    <w:p>
      <w:r>
        <w:rPr>
          <w:b/>
        </w:rPr>
        <w:t xml:space="preserve">Quelle: </w:t>
      </w:r>
      <w:r>
        <w:t>https://mcp.opencaselaw.ch/entscheid/be_zivilstraf_SK_2017_245</w:t>
      </w:r>
    </w:p>
    <w:p>
      <w:r>
        <w:t>FR: BE_ZIVILSTRAF SK 2017 245 du 6 novembre 2017</w:t>
      </w:r>
    </w:p>
    <w:p>
      <w:r>
        <w:t>IT: BE_ZIVILSTRAF SK 2017 245 del 6 novembre 2017</w:t>
      </w:r>
    </w:p>
    <w:p>
      <w:pPr>
        <w:pStyle w:val="Heading2"/>
      </w:pPr>
      <w:r>
        <w:t>Regeste</w:t>
      </w:r>
    </w:p>
    <w:p>
      <w:r>
        <w:t>Gewerbsmässiger Betrug, Urkundenfälschung, Veruntreuung, etc. | Strafgesetz</w:t>
      </w:r>
    </w:p>
    <w:p>
      <w:pPr>
        <w:pStyle w:val="Heading2"/>
      </w:pPr>
      <w:r>
        <w:t>Erwägungen</w:t>
      </w:r>
    </w:p>
    <w:p>
      <w:r>
        <w:rPr>
          <w:b/>
        </w:rPr>
        <w:t>E. 1</w:t>
      </w:r>
    </w:p>
    <w:p>
      <w:r>
        <w:t>der falschen Anschuldigung, mehrfach begangen</w:t>
      </w:r>
    </w:p>
    <w:p>
      <w:r>
        <w:rPr>
          <w:b/>
        </w:rPr>
        <w:t>E. 1.1</w:t>
      </w:r>
    </w:p>
    <w:p>
      <w:r>
        <w:t>am 08.08.2009 in Herzogenbuchsee z.N. R.________;</w:t>
      </w:r>
    </w:p>
    <w:p>
      <w:r>
        <w:rPr>
          <w:b/>
        </w:rPr>
        <w:t>E. 1.2</w:t>
      </w:r>
    </w:p>
    <w:p>
      <w:r>
        <w:t>am 15.12.2009 in Herzogenbuchsee z.N. E.________;</w:t>
      </w:r>
    </w:p>
    <w:p>
      <w:r>
        <w:rPr>
          <w:b/>
        </w:rPr>
        <w:t>E. 1.3</w:t>
      </w:r>
    </w:p>
    <w:p>
      <w:r>
        <w:t>am 07.10.2011 in Küttingen z.N. T.________;</w:t>
      </w:r>
    </w:p>
    <w:p>
      <w:r>
        <w:rPr>
          <w:b/>
        </w:rPr>
        <w:t>E. 2</w:t>
      </w:r>
    </w:p>
    <w:p>
      <w:r>
        <w:t>des gewerbsmässigen Betrugs, teilweise versucht, begangen in der Zeit von Mitte 2011 bis Mai 2012 an verschiedenen Orten in der Schweiz, namentlich</w:t>
      </w:r>
    </w:p>
    <w:p>
      <w:r>
        <w:rPr>
          <w:b/>
        </w:rPr>
        <w:t>E. 2.1</w:t>
      </w:r>
    </w:p>
    <w:p>
      <w:r>
        <w:t>am 11.06.2011 und zuvor in Muri AG und anderswo z.N. U.________ (Genossenschaft), Deliktsbetrag ca. CHF 1‘800.00;</w:t>
      </w:r>
    </w:p>
    <w:p>
      <w:r>
        <w:rPr>
          <w:b/>
        </w:rPr>
        <w:t>E. 2.2</w:t>
      </w:r>
    </w:p>
    <w:p>
      <w:r>
        <w:t>in der Zeit vom 17.06.2011 bis am 24.06.2011 in Elsau und anderswo z.N. V.________ (Genossenschaft), Deliktsbetrag ca. CHF 6‘368.00;</w:t>
      </w:r>
    </w:p>
    <w:p>
      <w:r>
        <w:rPr>
          <w:b/>
        </w:rPr>
        <w:t>E. 2.3</w:t>
      </w:r>
    </w:p>
    <w:p>
      <w:r>
        <w:t>zwischen dem 21.06.2011 und dem 15.07.2011 in Würenlos und anderswo z.N. W.________Genossenschaft, Deliktsbetrag ca. CHF 52‘432.00;</w:t>
      </w:r>
    </w:p>
    <w:p>
      <w:r>
        <w:rPr>
          <w:b/>
        </w:rPr>
        <w:t>E. 2.4</w:t>
      </w:r>
    </w:p>
    <w:p>
      <w:r>
        <w:t>am 23.06.2011 in Hettlingen und anderswo z.N. X.________(Genossenschaft), Delikts- betrag ca. CHF 4‘904.30;</w:t>
      </w:r>
    </w:p>
    <w:p>
      <w:r>
        <w:rPr>
          <w:b/>
        </w:rPr>
        <w:t>E. 2.5</w:t>
      </w:r>
    </w:p>
    <w:p>
      <w:r>
        <w:t>am 25.06.2011 in Rotkreuz und anderswo z.N. Y.________ (Genossenschaft), Deliktsbe- trag ca. CHF 1‘790.55;</w:t>
      </w:r>
    </w:p>
    <w:p>
      <w:r>
        <w:rPr>
          <w:b/>
        </w:rPr>
        <w:t>E. 2.6</w:t>
      </w:r>
    </w:p>
    <w:p>
      <w:r>
        <w:t>zwischen dem 01.07.2011 und dem 21.07.2011 in Luzern und anderswo z.N. Z.________AG, Deliktsbetrag ca. CHF 54‘964.00;</w:t>
      </w:r>
    </w:p>
    <w:p>
      <w:r>
        <w:rPr>
          <w:b/>
        </w:rPr>
        <w:t>E. 2.7</w:t>
      </w:r>
    </w:p>
    <w:p>
      <w:r>
        <w:t>am 12.07.2011 in Dietikon und anderswo z.N. AA.________ (Genossenschaft), Delikts- betrag ca. CHF 10‘886.40;</w:t>
      </w:r>
    </w:p>
    <w:p>
      <w:r>
        <w:rPr>
          <w:b/>
        </w:rPr>
        <w:t>E. 2.8</w:t>
      </w:r>
    </w:p>
    <w:p>
      <w:r>
        <w:t>zwischen Mitte Juni 2011 und dem 21.09.2011 in Schlieren und anderswo z.N. AB.________ (AG), Deliktsbetrag ca. CHF 5‘676.20;</w:t>
      </w:r>
    </w:p>
    <w:p>
      <w:r>
        <w:rPr>
          <w:b/>
        </w:rPr>
        <w:t>E. 2.9</w:t>
      </w:r>
    </w:p>
    <w:p>
      <w:r>
        <w:t>zwischen dem 14.09.2011 und dem 27.11.2011 in Schlieren und anderswo z.N. AB.________(AG), Deliktsbetrag ca. CHF 6‘675.35 (Versuch);</w:t>
      </w:r>
    </w:p>
    <w:p>
      <w:r>
        <w:rPr>
          <w:b/>
        </w:rPr>
        <w:t>E. 2.10</w:t>
      </w:r>
    </w:p>
    <w:p>
      <w:r>
        <w:t>in der Zeit von ca. dem 25.07.2011 und dem 29.07.2011 in Widen AG und anderswo z.N. U.________ (Genossenschaft), Deliktsbetrag ca. CHF 11‘000.00;</w:t>
      </w:r>
    </w:p>
    <w:p>
      <w:r>
        <w:rPr>
          <w:b/>
        </w:rPr>
        <w:t>E. 2.11</w:t>
      </w:r>
    </w:p>
    <w:p>
      <w:r>
        <w:t>in der Zeit vom 31.08.2011 bis am 02.09.2011 in Baden und anderswo z.N. AC.________AG, Deliktsbetrag ca. CHF 15‘410.00;</w:t>
      </w:r>
    </w:p>
    <w:p>
      <w:r>
        <w:rPr>
          <w:b/>
        </w:rPr>
        <w:t>E. 2.12</w:t>
      </w:r>
    </w:p>
    <w:p>
      <w:r>
        <w:t>in der Zeit vom 29.08.2011 und dem 02.09.2011 in Affoltern a.A. und anderswo z.N. AD.________ (Öffentlichrechtliche Anstalt), Deliktsbetrag ca. CHF 20‘996.80;</w:t>
      </w:r>
    </w:p>
    <w:p>
      <w:r>
        <w:rPr>
          <w:b/>
        </w:rPr>
        <w:t>E. 2.13</w:t>
      </w:r>
    </w:p>
    <w:p>
      <w:r>
        <w:t>am 08.09.2011 und zuvor in Steinmaur und anderswo z.N. AE.________AG, Deliktsbe- trag ca. CHF 12‘872.45;</w:t>
      </w:r>
    </w:p>
    <w:p>
      <w:r>
        <w:rPr>
          <w:b/>
        </w:rPr>
        <w:t>E. 2.14</w:t>
      </w:r>
    </w:p>
    <w:p>
      <w:r>
        <w:t>am 28.09.2011 in Frick und anderswo z.N. AF.________AG, Deliktsbetrag ca. CHF 3‘452.40;</w:t>
      </w:r>
    </w:p>
    <w:p>
      <w:r>
        <w:rPr>
          <w:b/>
        </w:rPr>
        <w:t>E. 2.15</w:t>
      </w:r>
    </w:p>
    <w:p>
      <w:r>
        <w:t>am 07.10.2011 und zuvor in Gretzenbach und anderswo z.N. AG.________AG, Delikts- betrag ca. CHF 6‘315.65;</w:t>
      </w:r>
    </w:p>
    <w:p>
      <w:r>
        <w:rPr>
          <w:b/>
        </w:rPr>
        <w:t>E. 2.16</w:t>
      </w:r>
    </w:p>
    <w:p>
      <w:r>
        <w:t>am 07.10.2011 und zuvor in Küttingen und anderswo z.N. K.________ (Einzelunterneh- men), Deliktsbetrag ca. CHF 1‘067.60;</w:t>
      </w:r>
    </w:p>
    <w:p>
      <w:r>
        <w:rPr>
          <w:b/>
        </w:rPr>
        <w:t>E. 2.17</w:t>
      </w:r>
    </w:p>
    <w:p>
      <w:r>
        <w:t>am 21.11.2011 und zuvor in Willisau und anderswo z.N. AH.________ (AG), Deliktsbe- trag ca. CHF 8‘320.35;</w:t>
      </w:r>
    </w:p>
    <w:p>
      <w:r>
        <w:rPr>
          <w:b/>
        </w:rPr>
        <w:t>E. 2.18</w:t>
      </w:r>
    </w:p>
    <w:p>
      <w:r>
        <w:t>im Dezember 2011 und zuvor in Adliswil und anderswo z.N. AH.________(AG), Delikts- betrag ca. CHF 3‘801.60;</w:t>
      </w:r>
    </w:p>
    <w:p>
      <w:r>
        <w:rPr>
          <w:b/>
        </w:rPr>
        <w:t>E. 2.19</w:t>
      </w:r>
    </w:p>
    <w:p>
      <w:r>
        <w:t>in der Zeit vom 05.01.2012 bis am 07.01.2012 in Baden und anderswo z.N. AI.________AG, Deliktsbetrag ca. CHF 54‘964.00;</w:t>
      </w:r>
    </w:p>
    <w:p>
      <w:r>
        <w:rPr>
          <w:b/>
        </w:rPr>
        <w:t>E. 2.20</w:t>
      </w:r>
    </w:p>
    <w:p>
      <w:r>
        <w:t>in der Zeit vom 24.03.2012, ev. zuvor, bis am 29.03.2012 in Wädenswil und anderswo z.N. AJ.________AG, Deliktsbetrag ca. CHF 18‘920.90;</w:t>
      </w:r>
    </w:p>
    <w:p>
      <w:r>
        <w:rPr>
          <w:b/>
        </w:rPr>
        <w:t>E. 2.21</w:t>
      </w:r>
    </w:p>
    <w:p>
      <w:r>
        <w:t>in der Zeit vom 19.04.2012 bis am 24.05.2012 in Triengen und anderswo z.N. L.________ (Genossenschaft), Deliktsbetrag ca. CHF 9‘946.80;</w:t>
      </w:r>
    </w:p>
    <w:p>
      <w:r>
        <w:rPr>
          <w:b/>
        </w:rPr>
        <w:t>E. 2.22</w:t>
      </w:r>
    </w:p>
    <w:p>
      <w:r>
        <w:t>am 28.04.2012 in Gipf-Oberfrick und anderswo z.N. AK.________ (Genossenschaft), De- liktsbetrag ca. CHF 2‘242.80;</w:t>
      </w:r>
    </w:p>
    <w:p>
      <w:r>
        <w:rPr>
          <w:b/>
        </w:rPr>
        <w:t>E. 2.23</w:t>
      </w:r>
    </w:p>
    <w:p>
      <w:r>
        <w:t>am 11.05.2012 in Küssnacht am Rigi und anderswo z.N. F.________AG Deliktsbetrag ca. CHF 1‘990.00;</w:t>
      </w:r>
    </w:p>
    <w:p>
      <w:r>
        <w:rPr>
          <w:b/>
        </w:rPr>
        <w:t>E. 2.24</w:t>
      </w:r>
    </w:p>
    <w:p>
      <w:r>
        <w:t>am 12.05.2012 in Malters und anderswo z.N. N.________AG, Deliktsbetrag ca. CHF 2‘349.80;</w:t>
      </w:r>
    </w:p>
    <w:p>
      <w:r>
        <w:rPr>
          <w:b/>
        </w:rPr>
        <w:t>E. 2.25</w:t>
      </w:r>
    </w:p>
    <w:p>
      <w:r>
        <w:t>am 14.05.2012 in Neuhaus und anderswo z.N. O.________AG, Deliktsbetrag ca. CHF 4‘492.80; 3. der Urkundenfälschung, mehrfach begangen in der Zeit von Mitte 2011 bis Mai 2012 an ver- schiedenen Orten in der Schweiz, namentlich 3.1. am 11.06.2011 in Muri AG z.N. U.________ (Genossenschaft); 3.2. am 21.06., 27.06., 01.07., 08.07. und 15.07.2011 in Würenlos z.N. H.________ (Genos- senschaft) (ehemals I.________ (Genossenschaft)); 3.3. zwischen dem 01.07.2011 und dem 21.07.2011 in Luzern z.N. Z.________AG; 3.4. am 12.07.2011 in Dietikon z.N. AA.________(Genossenschaft); 3.5. zwischen ca. Mitte Juni 2011 und dem 27.11.2011 in Schlieren z.N. AB.________(AG); 3.6. am 02.09.2011 in Baden z.N. AC.________AG; 3.7. am 08.09.2011 in Steinmaur z.N. AE.________AG; 3.8. am 07.10.2011 in Gretzenbach z.N. AG.________AG;</w:t>
      </w:r>
    </w:p>
    <w:p>
      <w:r>
        <w:rPr>
          <w:b/>
        </w:rPr>
        <w:t>E. 4.1</w:t>
      </w:r>
    </w:p>
    <w:p>
      <w:r>
        <w:t>in der Nacht vom 28.09.2009 auf den 29.09.2009 in Lenzburg z.N Q.________AG, De- liktsbetrag ca. CHF 7‘110.00;</w:t>
      </w:r>
    </w:p>
    <w:p>
      <w:r>
        <w:rPr>
          <w:b/>
        </w:rPr>
        <w:t>E. 4.2</w:t>
      </w:r>
    </w:p>
    <w:p>
      <w:r>
        <w:t>am 04./05.08.2013 in Obergösgen z.N P.________AG, Deliktsbetrag ca. CHF 695.00;</w:t>
      </w:r>
    </w:p>
    <w:p>
      <w:r>
        <w:rPr>
          <w:b/>
        </w:rPr>
        <w:t>E. 5</w:t>
      </w:r>
    </w:p>
    <w:p>
      <w:r>
        <w:t>des Hausfriedensbruchs, mehrfach begangen</w:t>
      </w:r>
    </w:p>
    <w:p>
      <w:r>
        <w:rPr>
          <w:b/>
        </w:rPr>
        <w:t>E. 5.1</w:t>
      </w:r>
    </w:p>
    <w:p>
      <w:r>
        <w:t>in der Nacht vom 28. auf den 29.09.2009 in Lenzburg z.N. Q.________AG;</w:t>
      </w:r>
    </w:p>
    <w:p>
      <w:r>
        <w:rPr>
          <w:b/>
        </w:rPr>
        <w:t>E. 5.2</w:t>
      </w:r>
    </w:p>
    <w:p>
      <w:r>
        <w:t>am 04./05.08.2013 in Obergösgen z.N. P.________AG;</w:t>
      </w:r>
    </w:p>
    <w:p>
      <w:r>
        <w:rPr>
          <w:b/>
        </w:rPr>
        <w:t>E. 6</w:t>
      </w:r>
    </w:p>
    <w:p>
      <w:r>
        <w:t>der Hehlerei, mehrfach begangen</w:t>
      </w:r>
    </w:p>
    <w:p>
      <w:r>
        <w:rPr>
          <w:b/>
        </w:rPr>
        <w:t>E. 6.1</w:t>
      </w:r>
    </w:p>
    <w:p>
      <w:r>
        <w:t>im Sommer 2009 in Herzogenbuchsee und anderswo z.N. AL.________AG, (Bagger) Deliktsbetrag ca. zwischen CHF 12‘000.00 und CHF 30‘000.00;</w:t>
      </w:r>
    </w:p>
    <w:p>
      <w:r>
        <w:rPr>
          <w:b/>
        </w:rPr>
        <w:t>E. 6.2</w:t>
      </w:r>
    </w:p>
    <w:p>
      <w:r>
        <w:t>zwischen dem 12.07.2011 und 11.09.2012 in Zürich und anderswo z.N. AM.________, (Laptop) Deliktsbetrag ca. CHF 900.00;</w:t>
      </w:r>
    </w:p>
    <w:p>
      <w:r>
        <w:rPr>
          <w:b/>
        </w:rPr>
        <w:t>E. 7</w:t>
      </w:r>
    </w:p>
    <w:p>
      <w:r>
        <w:t>der Veruntreuung, begangen zwischen dem 14.07.2011 und 02.11.2011 in der Region Zürich, in Hunzenschwil und anderswo, an einem Dodge Ram, z.N S.________AG (Bank) (Leasingge- berin) und z.N. AN.________GmbH (Leasingnehmerin), Deliktsbetrag ca. CHF 30‘900.00;</w:t>
      </w:r>
    </w:p>
    <w:p>
      <w:r>
        <w:rPr>
          <w:b/>
        </w:rPr>
        <w:t>E. 8</w:t>
      </w:r>
    </w:p>
    <w:p>
      <w:r>
        <w:t>des Führens eines Motorfahrzeuges trotz entzogenem Führerausweis, mehrfach begangen zwischen dem 13.03.2009 bis am 05.08.2013 in Bern, Luzern, Zürich, Elsau und anderswo;</w:t>
      </w:r>
    </w:p>
    <w:p>
      <w:r>
        <w:rPr>
          <w:b/>
        </w:rPr>
        <w:t>E. 9</w:t>
      </w:r>
    </w:p>
    <w:p>
      <w:r>
        <w:t>der missbräuchlichen Verwendung von Kontrollschildern und Inverkehrbringen eines Fahrzeuges ohne Versicherungsschutz begangen am 29.03.2011 und zuvor in Egerkingen und anderswo und in Anwendung der Art. 22, 47, 49, 51, 138 Ziff. 1, 139 Ziff. 1, 144 Abs. 1, 146 Abs. 1 und 2, 160 Ziff. 1, 186, 251 Ziff. 1 und 303 Ziff. 1, Abs. 1 und 2 StGB, Art. 10 Abs. 1, 63 Abs. 1, 95 Abs. 1, 96 Abs. 2 und 97 Ziff. 1 SVG, Art. 426 ff. StPO, verurteilt: 1. Zu einer Freiheitsstrafe von 6 ¾ (sechs drei Viertel) Jahren. Die Untersuchungshaft (AG und BE) von 344 Tagen wird auf die Freiheitsstrafe angerechnet. 2. Zu den Verfahrenskosten, sich zusammensetzend aus Gebühren von CHF 38‘000.00 und Aus- lagen (inkl. Kosten für die amtliche Verteidigung) von CHF 17‘531.00, insgesamt bestimmt auf CHF 55‘531.00 (ohne Kosten für die amtliche Verteidigung auf CHF 40‘141.00). [Zusammensetzung der Gebühren und Auslagen] III. A.________ wird in Anwendung von Art. 41 OR sowie Art. 126 und 432 ff. StPO weiter verurteilt: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