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BAZG merkblatt_betreffendleichtesattelschlepper vom 1. Januar 2022</w:t>
      </w:r>
    </w:p>
    <w:p>
      <w:r>
        <w:t>Bazg, 2022-01-01, DE</w:t>
      </w:r>
    </w:p>
    <w:p>
      <w:r>
        <w:rPr>
          <w:b/>
        </w:rPr>
        <w:t xml:space="preserve">Quelle: </w:t>
      </w:r>
      <w:r>
        <w:t>https://mcp.opencaselaw.ch/entscheid/bazg_merkblatt_betreffendleichtesattelschlepper</w:t>
      </w:r>
    </w:p>
    <w:p>
      <w:r>
        <w:t>FR: BAZG merkblatt_betreffendleichtesattelschlepper du 1 janvier 2022</w:t>
      </w:r>
    </w:p>
    <w:p>
      <w:r>
        <w:t>IT: BAZG merkblatt_betreffendleichtesattelschlepper del 1 gennaio 2022</w:t>
      </w:r>
    </w:p>
    <w:p>
      <w:pPr>
        <w:pStyle w:val="Heading2"/>
      </w:pPr>
      <w:r>
        <w:t>Volltext</w:t>
      </w:r>
    </w:p>
    <w:p>
      <w:r>
        <w:t>Eidgenössisches Finanzdepartement EFD Bundesamt für Zoll und Grenzsicherheit BAZG Direktionsbereich Grundlagen 1/2 BAZG, Verkehrsabgaben, 3003 Bern www.lsva.ch LSVA; Merkblatt «leichte Sattelschlepper» 1 Einbaupflicht LSVA-Erfassungsgerät Für den Einbau eines LSVA-Erfassungsgerätes ist folgendes Schema massgebend: Gesamtzugsgewicht abzüglich Leergewicht Sattelschlepper max. 3,5 t Sattelschlepper nur zum Ziehen von: Sattelwohn-, Sattelpersonentransport- oder anderen, der Schwerverkehrsabgabe nicht unterliegenden Sattelanhängern Einbaupflicht LSVA- Erfassungsgerät Gesamtgewicht des Sattelanhängers oder max. Gesamtzugsgewicht (tieferes Gewicht) Abgabenfrei keine Einbaupflicht LSVA- Erfassungsgerät Spezieller Vermerk im Fahrzeugausweis notwendig: «Es dürfen nur Sattelwohn-, Sattelpersonentransport- oder andere der Schwerverkehrs- abgabe nicht unterliegende Sattelanhänger gezogen werden.» Sattelwohnahnhänger unterliegen der pauschalen Abgabe. nein ja nein ja 2 LSVA und Autobahnvignette (Nationalstrassenabgabe) Die nachstehenden Fahrzeuge benötigen keine Autobahnvignette: • Leichte Sattelschlepper, die mit einem LSVA-Erfassungsgerät ausgerüstet sind, auch wenn nur solo unterwegs. (Artikel 15 Absatz 3 Buchstabe b der Verordnung vom 6. März 2000 über eine leistungsabhängige Schwerverkehrsabgabe SVAV, SR 641.811: «leichte Sattelschlepper, die zum Ziehen von der Abgabe unterliegenden Transportanhängern zugelassen sind»). Januar 2022</w:t>
      </w:r>
    </w:p>
    <w:p>
      <w:r>
        <w:t>LSVA; Merkblatt «leichte Sattelschlepper» 2/2 • Leichte Sattelschlepper, welche aufgrund eines Fahrzeugausweiseintrags nur zum Zie- hen eines der pauschalen Schwerverkehrsabgabe unterliegenden Sattelanhängers be- rechtigt sind. Weiterhin der Nationalstrassenabgabe unterliegen jedoch Anhänger mit einem Gesamtge- wicht bis 3,5 t, welche von leichten Sattelschleppern gezogen werden. 3 Berechnungsbeispiele des massgebendes LSVA-Gewichtes Fahrzeug Massgebendes Gewicht (Gewicht LSVA) Leergewicht Sattelschlepper: Gesamtgewicht Sattelschlepper:</w:t>
      </w:r>
    </w:p>
    <w:p>
      <w:r>
        <w:t>2,5 t</w:t>
      </w:r>
    </w:p>
    <w:p>
      <w:r>
        <w:t>3,5 t ohne Sattelanhänger Gewicht LSVA nicht abgabepflichtig Leergewicht Sattelschlepper: Gesamtgewicht Sattelschlepper: Gesamtzugsgewicht:</w:t>
      </w:r>
    </w:p>
    <w:p>
      <w:r>
        <w:t>2,5 t</w:t>
      </w:r>
    </w:p>
    <w:p>
      <w:r>
        <w:t>3,5 t</w:t>
      </w:r>
    </w:p>
    <w:p>
      <w:r>
        <w:t>6.0 t mit Sattelanhänger Gewicht LSVA nicht abgabepflichtig keine Einbaupflicht Autobahnvignette Leergewicht Sattelschlepper: Gesamtgewicht Sattelschlepper: Gesamtzugsgewicht: Gesamtgewicht Sattelanhänger:</w:t>
      </w:r>
    </w:p>
    <w:p>
      <w:r>
        <w:t>2,7 t</w:t>
      </w:r>
    </w:p>
    <w:p>
      <w:r>
        <w:t>3,5 t</w:t>
      </w:r>
    </w:p>
    <w:p>
      <w:r>
        <w:t>7,5 t</w:t>
      </w:r>
    </w:p>
    <w:p>
      <w:r>
        <w:t>12,0 t mit Sattelanhänger Gewicht LSVA</w:t>
      </w:r>
    </w:p>
    <w:p>
      <w:r>
        <w:t>7.5 t Leergewicht Sattelschlepper: Gesamtgewicht Sattelschlepper: Gesamtzugsgewicht: Gesamtgewicht Sattelanhänger:</w:t>
      </w:r>
    </w:p>
    <w:p>
      <w:r>
        <w:t>2,6 t</w:t>
      </w:r>
    </w:p>
    <w:p>
      <w:r>
        <w:t>3,5 t</w:t>
      </w:r>
    </w:p>
    <w:p>
      <w:r>
        <w:t>10,0 t</w:t>
      </w:r>
    </w:p>
    <w:p>
      <w:r>
        <w:t>8,0 t mit Sattelanhänger Gewicht LSVA</w:t>
      </w:r>
    </w:p>
    <w:p>
      <w:r>
        <w:t>8.0 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