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Gerichtsentscheide 2021 vom 1. Januar 2021</w:t>
      </w:r>
    </w:p>
    <w:p>
      <w:r>
        <w:t>AI Gerichte, 2021-01-01, DE</w:t>
      </w:r>
    </w:p>
    <w:p>
      <w:r>
        <w:rPr>
          <w:b/>
        </w:rPr>
        <w:t xml:space="preserve">Quelle: </w:t>
      </w:r>
      <w:r>
        <w:t>https://mcp.opencaselaw.ch/entscheid/ai_gerichte_Gerichtsentscheide_2021</w:t>
      </w:r>
    </w:p>
    <w:p>
      <w:r>
        <w:t>FR: AI_GERICHTE Gerichtsentscheide 2021 du 1 janvier 2021</w:t>
      </w:r>
    </w:p>
    <w:p>
      <w:r>
        <w:t>IT: AI_GERICHTE Gerichtsentscheide 2021 del 1 gennaio 2021</w:t>
      </w:r>
    </w:p>
    <w:p>
      <w:pPr>
        <w:pStyle w:val="Heading2"/>
      </w:pPr>
      <w:r>
        <w:t>Erwägungen</w:t>
      </w:r>
    </w:p>
    <w:p>
      <w:r>
        <w:rPr>
          <w:b/>
        </w:rPr>
        <w:t>E. 1</w:t>
      </w:r>
    </w:p>
    <w:p>
      <w:r>
        <w:t>A. war seit 24. Juni 1991 in einer Vollzeitbeschäftigung bei der B., zuletzt als Bereichs- leiterin der Metzgerei, angestellt. Am 27. August 2019 wurde ihr auf den 30. November 2019 gekündigt.</w:t>
      </w:r>
    </w:p>
    <w:p>
      <w:r>
        <w:rPr>
          <w:b/>
        </w:rPr>
        <w:t>E. 1.1</w:t>
      </w:r>
    </w:p>
    <w:p>
      <w:r>
        <w:t>Vorliegend ist strittig, ob eine Konkurseröffnung als objektive Strafbarkeitsbedingung vorgelegen hat.</w:t>
      </w:r>
    </w:p>
    <w:p>
      <w:r>
        <w:rPr>
          <w:b/>
        </w:rPr>
        <w:t>E. 1.2</w:t>
      </w:r>
    </w:p>
    <w:p>
      <w:r>
        <w:t>Die Konkurseröffnung ist sowohl beim Tatbestand nach Art. 165 Ziff. 1 StGB als auch beim Tatbestand nach Art. 166 StGB objektive Strafbarkeitsbedingung. Tritt diese nicht ein, so ist die Tat nicht begangen (vgl. Geiger, in: Graf [Hrsg.], StGB, Annotierter Kom- mentar, 2020, Art. 163 N 14, Art. 165 N 15, Art. 166 N 12).</w:t>
      </w:r>
    </w:p>
    <w:p>
      <w:r>
        <w:t>Ordnet das Gericht die Liquidation aufgrund mangelhafter Organisation einer Gesell- schaft nach Art. 731b Abs. 1 Ziff. 3 OR an, so erfolgt dies selbst dann nach den Vor- schriften über den Konkurs, wenn die Gesellschaft nicht überschuldet ist. Als Grund für diese weitgehende Möglichkeit wird in der Botschaft angeführt, dass sich gezeigt habe, dass Gesellschaften, die durch richterlichen Beschluss aufgelöst wurden, manchmal ihre Geschäftstätigkeit fortgesetzt hätten. Selbst wenn aber grundsätzlich die Vorschrif- ten des Schuldbetreibungs- und Konkursrechts herangezogen werden, handelt es sich bei der Auflösung einer Gesellschaft nach Art. 731b Abs. 1 Ziff. 3 OR nicht um eine Konkurseröffnung im eigentlichen Sinn, sondern um einen richterlichen Auflösungsent- scheid. Konkurseröffnung bedeutet gerichtliche Eröffnung des Konkurses gemäss SchKG. Eine Konkurseröffnung von Amtes wegen ist im SchKG grundsätzlich nicht vorgesehen, und die Konkurseröffnung ohne vorgängige Betreibung ist abschliessend in Art. 190 bis Art. 193 SchKG geregelt. Die Anordnung der Liquidation nach den Vor- schriften über den Konkurs, ohne dass eine Konkurseröffnung des Konkursrichters nach SchKG vorausgeht, ist ungewöhnlich und singulär. Im Fall von Art. 731b Abs. 1 Ziff. 3 OR fehlt es an einem Konkursgrund gemäss SchKG und an einer Konkurseröff- nung. Der Gesetzgeber hat im Rahmen der Revision des Gesellschaftsrechts darauf verzichtet, die Konkursgründe im SchKG zu erweitern. Der Auflösungsentscheid nach Art. 731b Abs. 1 Ziff. 3 OR entspricht somit nur funktional einer Konkurseröffnung (vgl. BGE 141 III 43 E. 2.3.2; Watter/Pamer-Wieser, in: Honsell/Vogt/Watter [Hrsg.], Basler Kommentar Obligationenrecht II, 5. Auflage, 2016, Art. 731b N 24; Müller/Niet- lispach/Margraf, in: Roberto/Trüeb [Hrsg.], Handkommentar zum Schweizer Privat- recht, Personengesellschaften und Aktiengesellschaft, 3. Auflage, 2016, Art. 731b N 12 f.; Lorandi, Konkursverfahren über Handelsgesellschaften ohne Konkurseröffnung – Gedanken zu Art. 731b OR, in: AJP 11/2008, S. 1381 f., 1386; Geiger, a.a.O., Art. 163 N 15).</w:t>
      </w:r>
    </w:p>
    <w:p>
      <w:r>
        <w:t>Im Strafrecht gilt das strikte Legalitätsprinzip (nulla poena sine lege nach Art. 1 StGB). Aufgrund dessen kann die richterliche Anordnung der Liquidation nach den Vorschrif- ten über den Konkurs bzw. handelsrechtliche Auflösung nach Art. 731b Abs. 1 Ziff. 3 OR nicht einer Konkurseröffnung gleichgesetzt werden und sie genügt mangels formel- ler Konkurseröffnung nicht für die Strafbarkeit. Diese Strafrechtslücke - eine illiquide oder überschuldete Gesellschaft kann kostenlos entsorgt werden, ohne dass straf- rechtliche Konsequenzen drohen - wurde mit der am 1. Januar 2021 in Kraft getrete- nen neuen Regelung von Art. 731b Abs. 4 OR geschlossen, wonach die zur Liquidation der Gesellschaft nach den Vorschriften über den Konkurs eingesetzten Liquidatoren,</w:t>
      </w:r>
    </w:p>
    <w:p>
      <w:r>
        <w:t>Geschäftsbericht 2021 der Gerichte – Anhang 72 - 146 sobald sie eine Überschuldung feststellen, das Gericht zu benachrichtigen haben, wel- ches dann den Konkurs eröffnet. Die Liquidation zufolge Organisationsmangel zieht je- doch weiterhin nicht automatisch die Konkurseröffnung nach sich (vgl. Graf, Konkurs- reiterei: Phänomen-rechtliche Einordnung-Bekämpfung, in: BlSchKG 2019, Heft 1, S. 3; Geiger, a.a.O., Art. 163 N 15; Lorandi, a.a.O., S. 1394).</w:t>
      </w:r>
    </w:p>
    <w:p>
      <w:r>
        <w:rPr>
          <w:b/>
        </w:rPr>
        <w:t>E. 1.3</w:t>
      </w:r>
    </w:p>
    <w:p>
      <w:r>
        <w:t>Einzig mit der Formulierung im Dispositiv «Über die B. GmbH wird am 22. März 2019 um 08:30 Uhr der Konkurs eröffnet» im Entscheid E 20-2019 des Präsidenten des Be- zirksgerichts vom 22. März 2019 betreffend Mängel in der Organisation der Gesell- schaft ist kein Konkurs nach SchKG eröffnet worden. Diese Formulierung ist wohl nicht präzise. Sie kann aber keinen neuen, gesetzlich nicht vorgesehenen, materiellen Kon- kurs nach SchKG schaffen, zumal der Konkursgrund nach SchKG fehlt. Daran ändert auch die nicht korrekte Rechtsmittelbelehrung im Entscheid (Beschwerde statt Beru- fung) nichts.</w:t>
      </w:r>
    </w:p>
    <w:p>
      <w:r>
        <w:rPr>
          <w:b/>
        </w:rPr>
        <w:t>E. 1.4</w:t>
      </w:r>
    </w:p>
    <w:p>
      <w:r>
        <w:t>Die Berufungsklägerin verweist auf den Entscheid des Bundesgerichts BGE 144 IV 52, welches die Konkurseröffnung gestützt auf Art. 33 BankG als objektive Strafbarkeitsbe- dingung im Sinne von Art. 165 StGB erachtet habe. Diese bundesgerichtliche Argu- mentation sei ebenfalls auf die Auflösung wegen Organisationsmangel i.S.v. Art. 731b OR zutreffend, zumal vorliegend die B. GmbH nachweislich überschuldet gewesen sei. Dabei verkennt die Berufungsklägerin, dass Art. 34 Abs. 1 BankG ausdrücklich be- stimmt, die Anordnung der Konkursliquidation insolventer Banken durch die FINMA (sog. Bankenkonkurs) habe die Wirkung einer Konkurseröffnung nach Art. 197 bis Art. 220 SchKG. Im Gegensatz dazu hat der Gesetzgeber wie oben ausgeführt verzich- tet, die Konkursgründe im SchKG um die handelsrechtliche Liquidation nach Art. 731b Abs. 1 Ziff. 3 OR zu erweitern. Vielmehr ist bei einer angeordneten Liquidation zufolge Organisationsmängel einer Gesellschaft, bei welcher eine Überschuldung festgestellt wird, zusätzlich beim Konkursrichter die Konkurseröffnung zu beantragen.</w:t>
      </w:r>
    </w:p>
    <w:p>
      <w:r>
        <w:rPr>
          <w:b/>
        </w:rPr>
        <w:t>E. 1.5</w:t>
      </w:r>
    </w:p>
    <w:p>
      <w:r>
        <w:t>Der Argumentation des Bezirksgerichts Appenzell I.Rh. ist somit beizupflichten. Ent- sprechend fehlt vorliegend die objektive Strafbarkeitsbedingung der Konkurseröffnung, womit der Beschuldigte weder wegen Misswirtschaft im Sinne von Art. 165 Ziff. 1 StGB noch wegen Unterlassung der Buchführung im Sinne von Art. 166 StGB bestraft wer- den darf.</w:t>
      </w:r>
    </w:p>
    <w:p>
      <w:r>
        <w:t>(…)</w:t>
      </w:r>
    </w:p>
    <w:p>
      <w:r>
        <w:t>3. Der Beschuldigte ist somit vollumfänglich freizusprechen und die Berufung abzuwei- sen.</w:t>
      </w:r>
    </w:p>
    <w:p>
      <w:r>
        <w:t>Kantonsgericht Appenzell I.Rh., Entscheid K 2-2021 vom 6. Juli 2021</w:t>
      </w:r>
    </w:p>
    <w:p>
      <w:r>
        <w:t>Geschäftsbericht 2021 der Gerichte – Anhang 73 - 146 12. UVG-Beschwerde (Fallabschluss, Beweiswert eines Arztberichts) Es brauchen keine ergänzenden Abklärungen vorgenommen zu werden, wenn nicht die ge- ringsten Zweifel an der Zuverlässigkeit und Schlüssigkeit eines Berichtes oder Gutachtens eines versicherungsinternen Arztes vorliegen (Art. 61 lit. c ATSG). Der Zeitpunkt für den Fall- abschluss ist erreicht, wenn die versicherte Person in ihrer angestammten Tätigkeit wieder vollzeitlich erwerbstätig sein kann (Art. 19 Abs. 1 UVG).</w:t>
      </w:r>
    </w:p>
    <w:p>
      <w:r>
        <w:t>Erwägungen: I.</w:t>
      </w:r>
    </w:p>
    <w:p>
      <w:r>
        <w:rPr>
          <w:b/>
        </w:rPr>
        <w:t>E. 1.6</w:t>
      </w:r>
    </w:p>
    <w:p>
      <w:r>
        <w:t>Soweit die Berufungsklägerin schliesslich die Verletzung des rechtlichen Gehörs gel- tend macht, ist sie nicht zu hören. Einerseits findet sich in ihren Eingaben vor Vor- instanz kein Antrag auf eine (weitere) Begutachtung. Andererseits hat die Berufungs- klägerin an der Hauptverhandlung vor Vorinstanz ausdrücklich auf die Durchführung eines Beweisverfahrens verzichtet.</w:t>
      </w:r>
    </w:p>
    <w:p>
      <w:r>
        <w:t>2.</w:t>
      </w:r>
    </w:p>
    <w:p>
      <w:r>
        <w:rPr>
          <w:b/>
        </w:rPr>
        <w:t>E. 2</w:t>
      </w:r>
    </w:p>
    <w:p>
      <w:r>
        <w:t>Am 15. Oktober 2019 stellte A. bei der Arbeitslosenkasse Appenzell I.Rh. den Antrag auf Arbeitslosenentschädigung ab 1. Dezember 2019.</w:t>
      </w:r>
    </w:p>
    <w:p>
      <w:r>
        <w:rPr>
          <w:b/>
        </w:rPr>
        <w:t>E. 2.1</w:t>
      </w:r>
    </w:p>
    <w:p>
      <w:r>
        <w:t>Für die Bestimmung des Invaliditätsgrades wird das Erwerbseinkommen, das die versi- cherte Person nach Eintritt der Invalidität und nach Durchführung der medizinischen Behandlung und allfälliger Eingliederungsmassnahmen durch eine ihr zumutbare Tätig- keit bei ausgeglichener Arbeitsmarktlage erzielen könnte, in Beziehung gesetzt zum Erwerbseinkommen, das sie erzielen könnte, wenn sie nicht invalid geworden wäre (Art. 16 ATSG). Ist der Versicherte infolge des Unfalles zu mindestens 10 Prozent inva- lid (Art. 8 ATSG), so hat er Anspruch auf eine Invalidenrente (Art. 18 Abs. 1 UVG).</w:t>
      </w:r>
    </w:p>
    <w:p>
      <w:r>
        <w:rPr>
          <w:b/>
        </w:rPr>
        <w:t>E. 2.2</w:t>
      </w:r>
    </w:p>
    <w:p>
      <w:r>
        <w:t>Zur Bestimmung des Invalideneinkommens ist einerseits das auf der Grundlage der medizinischen Stellungnahmen zu beurteilende, durch die Unfallfolgen bestimmte Zu- mutbarkeitsprofil und andererseits dessen erwerbliche Verwertbarkeit auf dem ausge- glichenen Arbeitsmarkt massgebend (vgl. Flückiger, in: Frésard-Fellay/Leuzinger/Pärli [Hrsg.], Basler Kommentar Unfallversicherungsgesetz, 2019, Art. 18 N 35).</w:t>
      </w:r>
    </w:p>
    <w:p>
      <w:r>
        <w:t>Beim Beizug von LSE-Tabellen ist sorgfältig zu klären, welche Tabelle zur Anwendung gelangt; es geht darum, welches Anforderungsprofil gewählt wird. Die infrage kom- mende Tätigkeit muss genau umschrieben sein, damit innerhalb der differenzierenden Tabellen die zutreffende Tabelle gewählt werden kann (vgl. Kieser, Kommentar zum ATSG, 4. Auflage, 2020, Art. 16 N 79). Wenn die versicherte Person nach Eintritt der Invalidität nicht auf einen angestammten Beruf zurückgreifen kann, rechtfertigt sich die Anwendung von Kompetenzniveau 2 nur dann, wenn sie über besondere Fertigkeiten und Kenntnisse verfügt (vgl. Flückiger, a.a.O., Art. 18 N 43; Urteil des Bundesgerichts 8C_386/2013 vom 15. Oktober 2013 E. 6.2). Bei versicherten Personen, die nach Ein-</w:t>
      </w:r>
    </w:p>
    <w:p>
      <w:r>
        <w:t>Geschäftsbericht 2021 der Gerichte – Anhang 67 - 146 tritt eines Gesundheitsschadens lediglich noch leichte und intellektuell nicht anspruchs- volle Arbeiten verrichten können, ist vom Totalwert im niedrigsten (und am schlechtes- ten bezahlten) Anforderungsniveau auszugehen. Davon abzuweichen besteht bei- spielsweise Anlass, wenn der Verwertbarkeit der verbliebenen Arbeitsfähigkeit enge Grenzen gesetzt sind, etwa wenn sämtliche produktionsnahen Tätigkeiten ausser Be- tracht fallen (vgl. Urteil des Bundesgerichts 8C_187/2015 vom 20. Mai 2015 E. 3.2.3.1).</w:t>
      </w:r>
    </w:p>
    <w:p>
      <w:r>
        <w:t>Der Arbeitsmarkt ist ausgeglichen, wenn ein gewisses Gleichgewicht zwischen Ange- bot und Nachfrage besteht. Im ausgeglichenen Arbeitsmarkt findet sich ein Fächer ver- schiedener Tätigkeiten und zwar sowohl bezüglich der dafür verlangten beruflichen und intellektuellen Voraussetzungen wie auch hinsichtlich des körperlichen Einsatzes. Be- zogen auf dieses Gleichgewicht zwischen Angebot und Nachfrage nach Arbeitskräften kann von einer Arbeitsgelegenheit nicht gesprochen werden, wenn die zumutbare Tä- tigkeit nur in so eingeschränkter Form möglich ist, dass sie der ausgeglichene Arbeits- markt praktisch nicht kennt. Die Unverwertbarkeit einer verbliebenen Leistungsfähigkeit wird nur in einem engen Rahmen bejaht. So geht die Gerichtspraxis etwa davon aus, für funktionelle Einarmige, welche nur noch leichte Arbeiten verrichten können, bestün- den auf dem ausgeglichenen Arbeitsmarkt genügend realistische Betätigungsmöglich- keiten. Zu denken sei etwa an einfache Überwachungs-, Prüf- und Kontrolltätigkeiten sowie an die Bedienung und Überwachung von (halb-) automatischen Maschinen oder Produktionseinheiten, die keinen Einsatz des nicht mehr funktionstüchtigen Armes oder der nicht mehr einsetzbaren Hand voraussetzten (vgl. Flückiger, a.a.O., Art. 18 N 38; Urteile des Bundesgerichts 8C_37/2016 vom 8. Juli 2016 E. 5.1.2; 8C_622/2016 vom 21. Dezember 2016 E. 5.2.2).</w:t>
      </w:r>
    </w:p>
    <w:p>
      <w:r>
        <w:rPr>
          <w:b/>
        </w:rPr>
        <w:t>E. 2.3</w:t>
      </w:r>
    </w:p>
    <w:p>
      <w:r>
        <w:t>Dem Bericht vom 17. April 2018 der kreisärztlichen Abschlussuntersuchung, welche am 10. April 2018 durch Dr. med. D., Facharzt für Chirurgie, spez. Unfallchirurgie, er- folgte, ist zu entnehmen, dass der Beschwerdeführer angegeben habe, er habe vor dem Unfall vom 23. Januar 2015 in einer leitenden Kadertätigkeit gearbeitet, welche ihm nach dem Unfall nicht mehr möglich gewesen sei, da er auf das selbständige Füh- ren eins Fahrzeugs angewiesen gewesen sei, was aufgrund der Schulterlähmung nicht mehr möglich sei. Er würde in seinem rechten Arm und seiner rechten Hand schnell er- müden, so dass ihm auch Gegenstände häufig aus der Hand fallen würden, insbeson- dere kleinere Gegenstände wie Schreibstifte. Der Beschwerdeführer sei linksdominant. Als Diagnose bezüglich des Unfalls vom 23. Januar 2015 wurde aktuell eine dauer- hafte Funktionseinschränkung und ein neuropathisches Schmerzsyndrom rechtes Schultergelenk gestellt. Das Unfallereignis vom 23. Januar 2015 habe nach mehrfa- chen Operationen bis hin zur inversen Schultertotalendoprothese rechts zu einer schweren Dauerschädigung des rechten Schultergelenks aufgrund einer unfallkausa- len sensomotorischen Axillarisparese und vollständigem Verlust der Rotatorenman- schettenmuskulatur mit aufgrund der Nervenschädigung ausgewiesenem neuropathi- schen Schmerzsyndrom geführt. Die unfallkausalen klinischen, neurologischen und bildgebenden Befunde mit erheblicher Funktions- und Gebrauchseinschränkung des rechten Arms seien als dauerhaft verbleibend zu beurteilen, wobei ein medizinischer Endzustand vorliege, der durch weitere Behandlungsmassnahmen nicht gebessert werden könne. Daher könne aus medizinischer Sicht der Fallabschluss erfolgen. Über den Fallabschluss hinaus sei rein unfallkausal die medikamentöse Schmerztherapie mit Fentanyl-Pflastern und Morphin-Tropfen auch zukünftig dauerhaft, rein unfallkausal zum Ereignis vom 23. Januar 2015 zu übernehmen. Aufgrund der dauerhaft verblei- benden Gebrauchsminderung des rechten Schultergelenks und Arms sei ausschliess- lich unfallkausal zum Ereignis vom 23. Januar 2015 seit dem Unfallereignis bis gegen- wärtig und zukünftig für die angestammte Tätigkeit eine Arbeitsunfähigkeit von 100%</w:t>
      </w:r>
    </w:p>
    <w:p>
      <w:r>
        <w:t>Geschäftsbericht 2021 der Gerichte – Anhang 68 - 146 zeitlich und belastungsmässig ausgewiesen. Auch eine Teilarbeitsfähigkeit in der ange- stammten Tätigkeit sei nicht erreichbar. Für den Allgemeinen Arbeitsmarkt sei aus- schliesslich unfallkausal aufgrund der Schädigung der rechten Schulter nach dem Er- eignis vom 23. Januar 2015 eine Arbeitsfähigkeit zeitlich unlimitiert mit Pensum 100% für angepassten Tätigkeiten ausgewiesen, wobei der rechte Arm und die rechte Hand lediglich als Hilfs- oder Beihand eingesetzt werden könnten, ohne manuelle Tätigkeiten mit dem schwer geschädigte rechten Arm und der rechten Hand.</w:t>
      </w:r>
    </w:p>
    <w:p>
      <w:r>
        <w:rPr>
          <w:b/>
        </w:rPr>
        <w:t>E. 2.4</w:t>
      </w:r>
    </w:p>
    <w:p>
      <w:r>
        <w:t>Der Kreisarzt hat dem Beschwerdeführer wegen der dauerhaft verbleibenden Ge- brauchsminderung des rechten Schultergelenks und Arms in seiner angestammten Tä- tigkeit als Leiter Veranstaltungen und Spezialaufgaben bei der B. AG eine 100%-ige Arbeitsunfähigkeit bescheinigt, ohne zu begründen, welche konkreten Arbeiten der Be- schwerdeführer bei der B. AG nicht mehr vornehmen könne. Der Beschwerdeführer war zum Zeitpunkt des Unfalls 55-jährig und damals seit bald 15 Jahren bei der B. AG angestellt gewesen, war dort zuletzt Leiter Veranstaltungen und Spezialaufgaben. Er verfügt nur in diesem Beruf und seinem gelernten Beruf als Koch, die er beide unfallbe- dingt unbestrittenermassen nicht mehr ausüben kann, über vertiefte Fachkenntnisse. Gemäss Stellenbeschrieb war der Beschwerdeführer als Prokurist für die Organisation und die Durchführung sämtlicher Messeauftritte der B. AG zuständig. Seine Kernaufga- ben waren die Akquisition, die Organisation und die Betreuung von Grossanlässen (inkl. Budget), die Pflege der Kultur der B. AG (z.B. (…)-vorträge und -seminare), die Betreuung und Beratung der zugewiesenen wichtigen Kunden aus allen Verkaufsge- bieten und Ansprechperson für die Verkaufsmitarbeiter bei Fragen. Schwerere körperli- che Arbeiten gehörten aufgrund des Stellenprofils nicht zu seinen Aufgaben. Die Tätig- keiten des Beschwerdeführers waren somit vorwiegend Arbeiten am PC, Telefon und Präsenzaufgaben, wozu er auch auf das Führen eines Fahrzeuges angewiesen war. Unbestrittenermassen ist dem Beschwerdeführer die angestammte Tätigkeit bei der B. AG auch teilzeitlich nicht mehr zumutbar. Dem Gericht erschliesst sich nicht, welche berufliche Tätigkeiten mit Kompetenzniveau 3 der LSE-Tabellen dem Beschwerdefüh- rer zumutbar sein sollten. So führt die Beschwerdegegnerin selbst an, Tätigkeiten im Verkaufsbereich seien nicht mehr zumutbar, schweigt sich aber aus, welche Tätigkei- ten dem Beschwerdeführer noch möglich sein sollten. Sie lässt es bei ihrem Hinweis, der Beschwerdeführer verfüge über ein grosses Wissen als Führungsperson in der Gastrobranche, bewenden und erläutert nicht, inwiefern eine solche Tätigkeit den be- einträchtigten Arm weniger beanspruchen würde als diejenige, welche der Beschwer- deführer bis zum Unfall ausgeübt hat. Ob überdies der ausgeglichene Arbeitsmarkt eine komplexe praktische Tätigkeit anbietet, bei welcher der Beschwerdeführer Arbei- ten, die ihm bei der B. AG wegen der eingeschränkten Armfunktion nicht mehr zumut- bar waren, nicht mehr auszuführen hat, ist fraglich. Um dies beantworten zu können, sind vorerst die für den Beschwerdeführer noch infrage kommenden Tätigkeiten genau zu umschreiben.</w:t>
      </w:r>
    </w:p>
    <w:p>
      <w:r>
        <w:rPr>
          <w:b/>
        </w:rPr>
        <w:t>E. 2.5</w:t>
      </w:r>
    </w:p>
    <w:p>
      <w:r>
        <w:t>Hinzu kommt die Frage, ob der Beschwerdeführer sein Wissen, welches er insbeson- dere mit seinen bisherigen beruflichen Tätigkeiten aneignen konnte, auch effektiv noch verwerten kann. Der Beschwerdeführer hat wohl diverse Aus- und Weiterbildungen ab- solviert, in leitenden Positionen gearbeitet, ein Restaurant (…) geführt und sich in der B. AG hinaufgearbeitet. Zudem war er Prüfungsexperte und Dozent. Inwiefern er die- ses Wissen bei einer Erwerbstätigkeit auch verwerten kann, hängt weitgehend von der Intensität der von ihm geltend gemachten Konzentrationsprobleme und der neuropathi- schen Schmerzen ab. Der Kreisarzt, auf dessen Beurteilung sich die Beschwerdegeg- nerin bei ihrem Entscheid stützte, machte diesbezüglich keine Angaben. Der Be- schwerdeführer hat jedoch bereits am 13. Juli 2016 gegenüber dem Case-Manager der Beschwerdegegnerin geltend gemacht, dass es ihm wegen der Schmerzen und durch</w:t>
      </w:r>
    </w:p>
    <w:p>
      <w:r>
        <w:t>Geschäftsbericht 2021 der Gerichte – Anhang 69 - 146 die Medikamenteneinnahme an der notwendigen Konzentration fehle. Auch dem Be- richt von Prof. Dr. F., Chefärztin der Klinik für Neurologie am Kantonsspital St. Gallen, über die psychologische Untersuchung vom 26. Oktober 2016 - welcher vom Kreisarzt beim aktenmässigen Verlauf nicht aufgeführt wurde - ist zu entnehmen, es sei differen- zialdiagnostisch zu beachten, dass die gegenwärtig mittelgradige depressive Episode und die Schmerzmedikation mit einem Morphinpräparat die kognitive Leistungsfähig- keit ebenfalls negativ beeinflussen würden. Die vom Beschwerdeführer geltend ge- machten Konzentrationsprobleme aufgrund der starken Schmerzmedikamente waren somit bereits vor Erlass des Einspracheentscheides aufgetreten. Zudem gab Dr. med. E. im Schreiben vom 20. August 2020 an, die bisherige Medikation mit Fentanyl Mepha sei ab dem 14. August 2019, also ebenfalls vor Erlass des Einspracheentscheides, um 12 mcg/h erhöht worden und der Beschwerdeführer sei nicht mehr fahrtauglich und dürfe auch keine Maschinen bedienen. Die Konzentrationsfähigkeit könnte somit be- reits vor Erlass des Einspracheentscheides unfallkausal so stark eingeschränkt gewe- sen sein, dass dies auch bei der Auswahl des entsprechenden Kompetenzniveaus der LSE-Lohntabellen zu berücksichtigen wäre, wären diesfalls dem Beschwerdeführer eventuell nicht mehr dieselben komplexen, intellektuell anspruchsvollen Arbeiten zu- mutbar. Es ist nicht ersichtlich, ob die Konzentrationsfähigkeit des Beschwerdeführers Bestandteil der kreisärztlichen Untersuchung war, finden sich im entsprechenden Be- richt keine Angaben, ob die neuropathischen Schmerzen oder die starken Schmerzmit- tel beim Beschwerdeführer Konzentrationsstörungen verursachen oder nicht bzw. ob diese im Rahmen einer Medikationsanpassung vermindert werden könnten. Hinzu kommt, dass dem Kreisarzt kein neuerer Bericht des den Beschwerdeführer behan- delnden Hausarztes Dr. med. E., sondern einzig dessen Bericht vom 7. Juni 2016, wel- cher damals bereits knapp zwei Jahre alt war, zugrunde lag. Den Akten ist auch nicht zu entnehmen, in welchem Kontext Dr. med. E. der Beschwerdegegnerin mit E-Mail vom 26. Januar 2020 mitteilte, dass er knapp zwei Jahre nach der kreisärztlichen Be- gutachtung zu keinen anderen Ergebnissen komme, der Beschwerdeführer aufgrund der Unfallfolgen nach wie vor erheblich eingeschränkt sei, es sei zu keiner wesentli- chen Veränderung der Befunde gekommen und entsprechend kein neuer Bericht erfor- derlich sei. Dass sich Dr. med. E. mit diesem Schreiben einzig auf die funktionelle Ein- schränkung des Arms bezog, jedoch die Problematik betreffend Konzentration nicht er- wähnte, erscheint dem Gericht jedenfalls nicht widersprüchlich bzw. lässt die Zweifel an der Zuverlässigkeit der kreisärztlichen Ergebnisse nicht beseitigen.</w:t>
      </w:r>
    </w:p>
    <w:p>
      <w:r>
        <w:rPr>
          <w:b/>
        </w:rPr>
        <w:t>E. 2.6</w:t>
      </w:r>
    </w:p>
    <w:p>
      <w:r>
        <w:t>Bestehen auch nur geringe Zweifel an der Zuverlässigkeit und Schlüssigkeit der versi- cherungsinternen ärztlichen Feststellungen, sind rechtsprechungsgemäss ergänzende Abklärungen vorzunehmen (vgl. BGE 139 V 225 E. 5.2). Die offenen Fragen betreffend die Konzentrationsfähigkeit und der genau umschriebenen zumutbaren Tätigkeit des Beschwerdeführers bedürfen einer einlässlichen ärztlichen Auseinandersetzung und sind demnach vorerst zu beantworten, bevor das entsprechende Kompetenzniveau ausgewählt und die passenden Angebote auf dem ausgeglichenen Arbeitsmarkt ge- prüft werden können.</w:t>
      </w:r>
    </w:p>
    <w:p>
      <w:r>
        <w:t>3. Der Einspracheentscheid vom 14. Juli 2020 ist demnach aufzuheben und die Streitsa- che zur Ergänzung der Untersuchung gemäss obiger Erwägungen und zur Neuverfü- gung betreffend die Invalidenrente über den Anspruch des Beschwerdeführers zurück- zuweisen. Da der Einspracheentscheid an die Stelle der angefochtenen Verfügung tritt (vgl. Kieser, a.a.O., Art. 52 N 74), braucht diese auch nicht aufgehoben zu werden.</w:t>
      </w:r>
    </w:p>
    <w:p>
      <w:r>
        <w:t>Kantonsgericht Appenzell I.Rh., Verwaltungsgericht, Entscheid V 12-2020 vom 20. April 2021</w:t>
      </w:r>
    </w:p>
    <w:p>
      <w:r>
        <w:t>Geschäftsbericht 2021 der Gerichte – Anhang 70 - 146 11. Konkurseröffnung als objektive Strafbarkeitsbedingung Die Konkurseröffnung ist sowohl beim Tatbestand der Misswirtschaft (Art. 165 Ziff. 1 StGB) als auch beim Tatbestand der Unterlassung der Buchführung (Art. 166 StGB) objektive Straf- barkeitsbedingung. Bei der Auflösung einer Gesellschaft nach Art. 731b Abs. 1 Ziff. 3 OR (gültig bis 31.12.2020) handelt es sich mangels Konkursgrund gemäss SchKG nicht um eine Konkurseröffnung im eigentlichen Sinn, sondern um einen richterlichen Auflösungsentscheid. Sie genügt nicht für die Strafbarkeit.</w:t>
      </w:r>
    </w:p>
    <w:p>
      <w:r>
        <w:t>Erwägungen: I.</w:t>
      </w:r>
    </w:p>
    <w:p>
      <w:r>
        <w:t>1. Mit Strafbefehl vom 6. Dezember 2019 (Proz. Nr. ST.2019.389) sprach die Staatsan- waltschaft Appenzell I.Rh. A. der Misswirtschaft im Sinne von Art. 165 Ziff. 1 StGB schuldig und bestrafte ihn mit einer Geldstrafe von 60 Tagessätzen zu je Fr. 125.00, bedingt aufgeschoben bei einer Probezeit von 3 Jahren, sowie mit einer Busse von Fr. 1'500.00, bei schuldhaftem Nichtbezahlen ersatzweise mit einer Freiheitsstrafe von 12 Tagen.</w:t>
      </w:r>
    </w:p>
    <w:p>
      <w:r>
        <w:t>2. Am 30. Dezember 2019 erhob der Verteidiger von A. Einsprache gegen den Strafbe- fehl der Staatsanwaltschaft Appenzell I.Rh. und beantragte, A. sei vom Vorwurf der Misswirtschaft im Sinne von Art. 165 Ziff. 1 StGB vollumfänglich freizusprechen, unter Kosten- und Entschädigungsfolgen.</w:t>
      </w:r>
    </w:p>
    <w:p>
      <w:r>
        <w:t>3. Am 30. Juni 2020 erhob die Staatsanwaltschaft Appenzell I.Rh. beim Bezirksgericht Appenzell I.Rh. gegen den Beschuldigten A. Anklage.</w:t>
      </w:r>
    </w:p>
    <w:p>
      <w:r>
        <w:t>4. Das Bezirksgericht Appenzell I.Rh. erliess am 9. März 2021 folgendes Urteil B 15- 2020:</w:t>
      </w:r>
    </w:p>
    <w:p>
      <w:r>
        <w:t>«1. A. wird vom Vorwurf der Misswirtschaft im Sinne von Art. 165 Ziff. 1 StGB und von der Unterlassung der Buchführung im Sinne von Art. 166 StGB freigesprochen.</w:t>
      </w:r>
    </w:p>
    <w:p>
      <w:r>
        <w:t>(…)»</w:t>
      </w:r>
    </w:p>
    <w:p>
      <w:r>
        <w:t>5. Gegen dieses Urteil, welches am 9. März 2021 an die Parteien versandt wurde, mel- dete die Staatsanwaltschaft Appenzell I.Rh. gleichentags Berufung an.</w:t>
      </w:r>
    </w:p>
    <w:p>
      <w:r>
        <w:t>6. Am 16. März 2021 wurde das begründete Urteil des Bezirksgerichts Appenzell I.Rh. versandt bzw. der Staatsanwaltschaft Appenzell I.Rh. gleichentags zugestellt. Dieses wurde im Wesentlichen dahingehend begründet, als dass eine in den zur Frage ste- henden Tatbeständen der Misswirtschaft und der Unterlassung der Buchführung gefor- derte rechtskräftige Konkurseröffnung als objektive Strafbarkeitsbestimmung nicht ge- geben sei, weshalb keine Strafbarkeit begründet werden könne und der Beschuldigte freizusprechen sei.</w:t>
      </w:r>
    </w:p>
    <w:p>
      <w:r>
        <w:t>7. Die Staatsanwaltschaft Appenzell I.Rh. (nachfolgend Berufungsklägerin) reichte mit Eingabe vom 30. März 2021 Berufung ein.</w:t>
      </w:r>
    </w:p>
    <w:p>
      <w:r>
        <w:t>Geschäftsbericht 2021 der Gerichte – Anhang 71 - 146 8. Mit prozessleitender Verfügung vom 1. April 2021 wurde der Berufungsklägerin mitge- teilt, dass in Anwendung von Art. 406 Abs. 1 lit. a StPO die Berufung in einem schriftli- chen Verfahren behandelt werde.</w:t>
      </w:r>
    </w:p>
    <w:p>
      <w:r>
        <w:t>(…)</w:t>
      </w:r>
    </w:p>
    <w:p>
      <w:r>
        <w:t>III.</w:t>
      </w:r>
    </w:p>
    <w:p>
      <w:r>
        <w:t>1.</w:t>
      </w:r>
    </w:p>
    <w:p>
      <w:r>
        <w:rPr>
          <w:b/>
        </w:rPr>
        <w:t>E. 2.7</w:t>
      </w:r>
    </w:p>
    <w:p>
      <w:r>
        <w:t>Zusammenfassend ist der Schluss der Vorinstanz, dass innert fünf Jahren ab dem ers- ten Unfalltag eine anspruchsbegründende Invalidität eingetreten ist, zutreffend. Damit ist gemäss Ziff. 2 der gerichtlichen Vereinbarung der Parteien vom 26. Juni 2019 das vereinbarte Invaliditätskapital von Fr. 175'000.00 zu bezahlen.</w:t>
      </w:r>
    </w:p>
    <w:p>
      <w:r>
        <w:t>3.</w:t>
      </w:r>
    </w:p>
    <w:p>
      <w:r>
        <w:rPr>
          <w:b/>
        </w:rPr>
        <w:t>E. 2.7.1</w:t>
      </w:r>
    </w:p>
    <w:p>
      <w:r>
        <w:t>Im Vordergrund steht vorliegend das Tatbestandselement der arglisten Täuschung. Die Angaben von A. im Anmeldeformular für Mietinteressenten sind daher darauf zu überprüfen, ob es sich um einfache Lügen oder um ein ganzes Lügengebäude handelt.</w:t>
      </w:r>
    </w:p>
    <w:p>
      <w:r>
        <w:t>(…)</w:t>
      </w:r>
    </w:p>
    <w:p>
      <w:r>
        <w:rPr>
          <w:b/>
        </w:rPr>
        <w:t>E. 2.7.6</w:t>
      </w:r>
    </w:p>
    <w:p>
      <w:r>
        <w:t>Das Kantonsgericht kommt zum Schluss, dass es sich bei den Angaben des Beru- fungsbeklagten im Formular und dem eingereichten 1½-jährigen Betreibungsregister- auszug nicht um ein sog. Lügengebäude handelt, sondern in zwei Fällen um einfache Lügen, nämlich er sei vom Ausland zuzogen und er habe keine Abzahlungsverpflich- tungen. Anzufügen ist, dass der Berufungsbeklagte mehrere Fragen unbeantwortet liess.</w:t>
      </w:r>
    </w:p>
    <w:p>
      <w:r>
        <w:rPr>
          <w:b/>
        </w:rPr>
        <w:t>E. 2.8</w:t>
      </w:r>
    </w:p>
    <w:p>
      <w:r>
        <w:t>Zu prüfen ist, ob der Berufungsbeklagte arglistig gehandelt hat, indem er die Vermieter- schaft mit falschen Angaben im Formular sowie dem Einreichen eines veralteten Be- treibungsregisterauszugs täuschte. Nach Meinung des Kantonsgerichts hat der Beru- fungsbeklagte im Wissen um seine desolate finanzielle Lage grundsätzlich arglistig ge- handelt, indem er wider besseres Wissen der Vermieterin vorgespiegelt hat, er sei in der Lage, den monatlichen Mietzins von Fr. 2'410.00 zu bezahlen sowie er sei betrei- bungsrechtlich unbescholten. Arglist scheidet aber aus, wenn das Gericht zum Schluss kommt, die Erfüllungsfähigkeit des Berufungsbeklagten wäre mittels Nachforschungen der Treuhandfirma überprüfbar gewesen und aus der möglichen und zumutbaren Prü- fung hätte sich ergeben, dass der Berufungsbeklagte nicht in der Lage war, die Miet- zinse sowie die Kaution zu bezahlen. Dabei ist unter dem Stichwort Opfermitverantwor- tung an die möglichen und zumutbaren Nachforschungen vorliegend ein erhöhter Mas- sstab anzusetzen, da es sich bei der Verwalterin der Wohnungseigentümerin um eine Treuhandfirma handelt, für die die Vermietung von Wohnungen zum Alltagsgeschäft gehört.</w:t>
      </w:r>
    </w:p>
    <w:p>
      <w:r>
        <w:rPr>
          <w:b/>
        </w:rPr>
        <w:t>E. 2.9</w:t>
      </w:r>
    </w:p>
    <w:p>
      <w:r>
        <w:t>Wie nachfolgend dargelegt wird, war nach Ansicht des Kantonsgerichts die Überprü- fung der Zahlungsfähigkeit des Berufungsbeklagten durch die professionelle Immobili- enverwalterin möglich und auch zumutbar und hätte sich aufgrund der insgesamt va- gen, lückenhaften und einen Auslandbezug aufweisenden Angaben im Formular aufge- drängt. Bereits die Nennung einer künftigen Arbeitgeberfirma, welche sich erst in Grün- dung befand, im Kontext mit den anderen Angaben, hätte nach einer erhöhten Vorsicht auf Seiten der Vermieterschaft gerufen. Geeignete Nachforschungsmöglichkeiten hätte es mehrere gegeben. Diese sind im Übrigen im Formular, das die Verwalterin für Miet- interessenten verwendet, aufgeführt, nämlich die Einholung von Auskünften beim Ar- beitgeber, Hauseigentümer bzw. der Hausverwaltung sowie beim zuständigen Betrei- bungsamt. Beispielsweise hätte sich die C. mit einer kurzen telefonischen Anfrage bei dem im E-Mail vom 8. Januar 2016 als Referenz angebotenen Treuhänder über die sich erst in Gründung befindenden D. AG erkundigen können. Dann hätte sich heraus- gestellt, dass sich das Projekt des Berufungsbeklagten und damit der Jahreslohn von Fr. 150'000.00 zu diesem Zeitpunkt noch in der Schwebe befanden. Zudem hätte sich eine Rückfrage nach der bisherigen Wohnungsvermieterin aufgedrängt, da die vorhe- rige Adresse und die derzeitige Vermieterin im Formular unbeantwortet blieben und der Berufungsbeklagte stattdessen die künftige Adresse in Appenzell eingesetzt hatte.</w:t>
      </w:r>
    </w:p>
    <w:p>
      <w:r>
        <w:t>Geschäftsbericht 2021 der Gerichte – Anhang</w:t>
      </w:r>
    </w:p>
    <w:p>
      <w:r>
        <w:rPr>
          <w:b/>
        </w:rPr>
        <w:t>E. 2.10</w:t>
      </w:r>
    </w:p>
    <w:p>
      <w:r>
        <w:t>Die Staatsanwaltschaft bringt vor, wenn Arglist zu verneinen sei, fehle bloss ein objekti- ves Tatbestandsmerkmal bei gegebenem subjektiven Tatbestand, so dass von einem Versuch auszugehen sei und verweist auf den Aufsatz von Marc Thommen, Opfermit- verantwortung beim Betrug, ZStrR 126/2008 S. 17 ff. Bei dieser Auffassung handelt es sich um einen Lösungsvorschlag in Form der Versuchsstrafbarkeit. Der Autor zeigt auf, dass seiner Ansicht nach die Bejahung von Opfermitverantwortung nicht in einen Frei- spruch des Betrügers münden müsse. Vielmehr bleibe die Möglichkeit, den Täter we- gen versuchten Betrugs zu bestrafen (a.a.O., S. 33 ff.). Er räumt aber selbst ein, dass diese in Deutschland seit längerem anerkannte Lösung bisher nicht in breiterem Masse in die Rechtsprechung Eingang gefunden habe (a.a.O., S. 35 ff.). Das Kantonsgericht kann sich dieser – zwar interessanten - Ansicht nicht anschliessen. Für Fälle, in wel- chen der «Erfolg» zwar eingetreten ist, aber das Tatbestandselement der Arglist auf- grund der Opfermitverantwortung nicht gegeben ist, bleibt kein Raum für die Annahme eines versuchten Betrugs. 3. Die Berufung ist demnach abzuweisen und festzuhalten, dass A. von der Anklage des Betrugs im Sinne von Art. 146 StGB freizusprechen ist.</w:t>
      </w:r>
    </w:p>
    <w:p>
      <w:r>
        <w:t>Kantonsgericht Appenzell I.Rh., Zivil- und Strafabteilung, Entscheid K 7-2019 vom 15. September 2020</w:t>
      </w:r>
    </w:p>
    <w:p>
      <w:r>
        <w:t>Geschäftsbericht 2021 der Gerichte – Anhang</w:t>
      </w:r>
    </w:p>
    <w:p>
      <w:r>
        <w:rPr>
          <w:b/>
        </w:rPr>
        <w:t>E. 3</w:t>
      </w:r>
    </w:p>
    <w:p>
      <w:r>
        <w:t>Mit Verfügung vom 25. März 2020 stellte die Arbeitslosenkasse Appenzell I.Rh. A. für 45 Tage in der Anspruchsberechtigung mit Beginn der Einstellungsfrist vom 2. Dezem- ber 2019 ein. So könne aufgrund der vorhandenen Aktenlage geschlossen werden, dass A. durch ihr Verhalten dem Arbeitgeber Anlass zur Auflösung des Arbeitsverhält- nisses gegeben hätte. Sie sei mehrmals schriftlich auf ihre Verstösse und die daraus resultierenden Konsequenzen aufmerksam gemacht worden, wenn sie ihr Verhalten nicht ändere. Das habe sie nicht getan, weshalb sie aufgrund von Art. 30 Abs. 1 lit. a AVIG und Art. 45 Abs. 2 lit. a AVIV für die Dauer von 45 Tagen im mittleren Bereich des schweren Verschuldens in der Anspruchsberechtigung eingestellt werde.</w:t>
      </w:r>
    </w:p>
    <w:p>
      <w:r>
        <w:rPr>
          <w:b/>
        </w:rPr>
        <w:t>E. 3.1</w:t>
      </w:r>
    </w:p>
    <w:p>
      <w:r>
        <w:t>Das wirtschaftlich günstigste Angebot erhält den Zuschlag (Art. 33 Abs. 1 VöB). Krite- rien für die Ermittlung des wirtschaftlich günstigsten Angebotes sind insbesondere: a) Zweckmässigkeit der Leistung; b) Preis; c) Qualität (Art. 33 Abs. 2 VöB). Abweichun- gen und besondere Gewichtung einzelner Kriterien werden im Rahmen der Ausschrei- bung bekannt gegeben (Art. 33 Abs. 3 VöB).</w:t>
      </w:r>
    </w:p>
    <w:p>
      <w:r>
        <w:t>Geschäftsbericht 2021 der Gerichte – Anhang 56 - 146</w:t>
      </w:r>
    </w:p>
    <w:p>
      <w:r>
        <w:rPr>
          <w:b/>
        </w:rPr>
        <w:t>E. 3.2</w:t>
      </w:r>
    </w:p>
    <w:p>
      <w:r>
        <w:t>Die Zuschlagskriterien wurden in Ziffer 2.5 der Ausschreibungsunterlagen wie folgt ge- wichtet: Angebotspreis 55% (Preis nach rechnerischer Kontrolle), Qualität 40 % (Quali- tät der Referenzauskünfte; Qualifikation Schlüsselpersonen) und Lehrlingsausbildung 5% (Verhältnis Lernende zu Vollzeitstellen). Zur Qualität wurden in Ziffer 3.7 der Aus- schreibungsunterlagen folgende Unterkriterien festgelegt: 2.1. Auskünfte der Referenz- abfragen mit folgenden Aspekten (ohne Gewichtung): generelle Einschätzung der Fachkompetenz der Firma, Qualität der Arbeitsausführung, Einhaltung der Termine, Einhaltung der Kosten, Erledigung der Garantiearbeiten, Bewertung Fachkompetenz Person Vorbereitung, Bewertung Fachkompetenz Person Ausführung. 2.2. Qualifika- tion Personal für das ausgeschriebene Projekt (Selbstdeklaration): Bewertung Person Vorbereitung, Bewertung Person Ausführung. Die Unterkriterien werden jeweils wie folgt mit 0 bis 4 Punkten bewertet: 0 = unbrauchbar oder keine Angabe, 1 = mangel- haft, 2 = genügend, 3 = gut, 4 = hervorragend.</w:t>
      </w:r>
    </w:p>
    <w:p>
      <w:r>
        <w:rPr>
          <w:b/>
        </w:rPr>
        <w:t>E. 3.3</w:t>
      </w:r>
    </w:p>
    <w:p>
      <w:r>
        <w:t>Strittig ist die Bewertung des Zuschlagskriteriums Qualität bezüglich der Referenzaus- künfte. Die Bewertung der Qualifikation Personal für das ausgeschriebene Projekt (Selbstdeklaration) ergab sowohl bei der Beschwerdeführerin als auch bei der Zu- schlagsempfängerin die identische Bewertung mit jeweils insgesamt 6 Punkten und braucht deshalb nicht geprüft zu werden.</w:t>
      </w:r>
    </w:p>
    <w:p>
      <w:r>
        <w:t>Die Bewertung des Zuschlagskriteriums Qualität wurde durch die Beschwerdegegnerin wie folgt vorgenommen:</w:t>
      </w:r>
    </w:p>
    <w:p>
      <w:r>
        <w:t>Unternehmer Punkte (max. 4) Gewichtung (max. 55) Prozentpunkte (max. 220)</w:t>
      </w:r>
    </w:p>
    <w:p>
      <w:r>
        <w:t>D. (Involvierte) 3.75 40 150.00 C. (Beschwerdeführerin) 3.50 40 140.00</w:t>
      </w:r>
    </w:p>
    <w:p>
      <w:r>
        <w:t>Die Referenzauskünfte wurden sowohl bei der Beschwerdeführerin als auch bei der Zuschlagsempfängerin je mit einem identischen Formular eingeholt. Auf diesem wur- den die sieben Unterkriterien aufgeführt und zusammen mit der Bewertungsskala von «hervorragend» bis «unbrauchbar/keine Angabe» in einer Matrix aufgeführt. Alle vier Referenzen beurteilten sämtliche sieben Unterkriterien. Diese Ergebnisse betreffend Qualität wurden von der Beschwerdegegnerin korrekt in die Bewertungsmatrix / Über- sicht übertragen. Entsprechend ergab die ebenfalls korrekte Berechnung der Punkte- zahl (= maximal mögliche Punktzahl / Anzahl Unterkriterien) bei der Beschwerdeführe- rin 3.50 Punkte und bei der Zuschlagsempfängerin 3.75 Punkte.</w:t>
      </w:r>
    </w:p>
    <w:p>
      <w:r>
        <w:rPr>
          <w:b/>
        </w:rPr>
        <w:t>E. 3.4</w:t>
      </w:r>
    </w:p>
    <w:p>
      <w:r>
        <w:t>Vorliegend war der Massstab der Prüfung der Referenzen bei allen Anbietern derselbe: Es wurde allen vier Referenzen ein identischer Fragenkatalog unterbreitet. Die Be- schwerdegegnerin hat die Referenzauskünfte ausschliesslich nach den von ihr bekannt gegebenen Unterkriterien beurteilt. Sie hat beim Zuschlagsentscheid kein Unterkrite- rium betreffend Qualität ausser Acht gelassen oder eine andere Gewichtung als ausge- schrieben vorgenommen. Auch unterliess sie, zusätzliche, nicht publizierte Kriterien heranzuziehen (vgl. Galli/Moser/Lang/Steiner, a.a.O., N 859).</w:t>
      </w:r>
    </w:p>
    <w:p>
      <w:r>
        <w:t>Entgegen der Behauptung der Beschwerdeführerin war den Bewerbern bekannt, dass sich die Beurteilung der Qualität der Bewerber lediglich auf je zwei Referenzauskünfte stützen würde. So sind auf Seite 7 unter Ziffer 3.5 der Ausschreibungsunterlagen ledig- lich zwei Referenzobjekte angegeben. Die Rüge der Beschwerdeführerin, dass sich die Beurteilung der Qualität aufgrund ihrer Gewichtung mit 40% nicht auf lediglich sieben</w:t>
      </w:r>
    </w:p>
    <w:p>
      <w:r>
        <w:t>Geschäftsbericht 2021 der Gerichte – Anhang 57 - 146 pauschale Kriterien hätte reduzieren dürfen, hätte die Beschwerdeführerin mittels Be- schwerde gegen die Ausschreibung vorbringen müssen und erfolgt mit der zu beurtei- lenden Beschwerde zu spät. Auch mit der Forderung der Beschwerdeführerin, die Be- schwerdegegnerin hätte die Qualität vertieft abklären müssen, insbesondere, ob die Referenzauskünfte unter dem Prädikat „hervorragend" dasselbe verstehen würden, rügt sie implizit die Ausschreibung. So wurde unter Ziffer 3.7 bei der Qualität angege- ben, dass die Bewertung mittels der Auskünfte der Referenzabfragen über sieben As- pekte erfolge und dabei die Bewertungsskala von «0 = unbrauchbar oder keine An- gabe» bis «4 = hervorragend» angewendet werde. Die Beschwerdeführerin hätte auch die aus ihrer Sicht vorliegende Unklarheit der einzelnen Begrifflichkeiten wie «hervorra- gend» oder «gut» bereits mittels Rüge gegen die Ausschreibung vorbringen müssen. So wusste sie bereits zu jenem Zeitpunkt, dass die sieben Aspekte bezüglich Referen- zobjekt von den Referenzpersonen mit den aus ihrer Sicht zutreffenden Wertung, also zum Beispiel mit «hervorragend» oder «gut», beurteilt würden.</w:t>
      </w:r>
    </w:p>
    <w:p>
      <w:r>
        <w:t>Hinzu kommt, dass es nach dem gewöhnlichen Sprachgebrauch und der bekannt ge- gebenen Abstufung eindeutig ist, dass die Bewertung mit «hervorragend» besser ist als die Bewertung mit «gut». Sofern demnach eine Referenzperson ein Unterkriterium mit «gut» bewertet hat, wollte sie Ausdruck verleihen, dass das mit dem entsprechen- den Unterkriterium zu Beurteilende nicht die bestmögliche Bewertung «hervorragend» verdient hat.</w:t>
      </w:r>
    </w:p>
    <w:p>
      <w:r>
        <w:t>Die Beschwerdegegnerin hat wie in Erwägung 2.4 ausgeführt in Ausübung ihres Er- messens die Geeignetheit und somit die Vergleichbarkeit der Referenzobjekte mit dem ausgeschriebenen Auftrag angenommen. Entsprechend durfte sie entgegen der An- nahme der Beschwerdeführerin auch die Bewertung sämtlicher sieben Unterkriterien durch die G. (generelle Einschätzung der Fachkompetenz der Firma, Qualität der Ar- beitsausführung, Einhaltung der Termine, Einhaltung der Kosten, Erledigung der Ga- rantiearbeiten, Bewertung Fachkompetenz Person Vorbereitung, Bewertung Fachkom- petenz Person Ausführung) in ihre Bewertungsmatrix / Übersicht übernehmen. Inwie- fern gerade die Unterkriterien „Qualität der Ausführung", „Fachkompetenz Person Vor- bereitung" und „Fachkompetenz Person Ausführung" nicht berücksichtigt werden dürf- ten, begründet die Beschwerdeführerin nicht weiter und ist auch nicht nachvollziehbar.</w:t>
      </w:r>
    </w:p>
    <w:p>
      <w:r>
        <w:t>4.</w:t>
      </w:r>
    </w:p>
    <w:p>
      <w:r>
        <w:rPr>
          <w:b/>
        </w:rPr>
        <w:t>E. 3.5</w:t>
      </w:r>
    </w:p>
    <w:p>
      <w:r>
        <w:t>Zu prüfen ist, ob die von B. anlässlich der Hausdurchsuchung am 13. März 2019 ge- genüber der Kantonspolizei gemachte Falschaussage, beim fraglichen Raum handle es sich um das Büro des Nachbarn, prozessual verwertbar ist.</w:t>
      </w:r>
    </w:p>
    <w:p>
      <w:r>
        <w:rPr>
          <w:b/>
        </w:rPr>
        <w:t>E. 3.6.1</w:t>
      </w:r>
    </w:p>
    <w:p>
      <w:r>
        <w:t>Da die einer Person im Strafverfahren zugewiesene Rolle entscheidende Auswirkun- gen auf ihre Rechtsstellung im Verfahren hat (BGE 144 IV 97 E. 2.1.2), ist als erstes zu klären, welche prozessuale Stellung B. anlässlich der Hausdurchsuchung am 13. März 2019 inne hatte.</w:t>
      </w:r>
    </w:p>
    <w:p>
      <w:r>
        <w:rPr>
          <w:b/>
        </w:rPr>
        <w:t>E. 3.6.2</w:t>
      </w:r>
    </w:p>
    <w:p>
      <w:r>
        <w:t>Die Strafprozessordnung sieht für die Einvernahme von Personen drei unterschiedliche Varianten vor: Einvernahme der beschuldigten Person (Art. 157 ff. StPO), Einver- nahme von Zeuginnen und Zeugen (Art. 162 ff. StPO) sowie Einvernahme von Aus- kunftspersonen (Art. 178 ff. StPO). Jede Befragung hat zwingend in Form einer dieser Varianten zu erfolgen, wobei das Gesetz auch vorgibt, in Bezug auf welche Personen welche Varianten einzuhalten sind (BGE 144 IV 97 E. 2.1).</w:t>
      </w:r>
    </w:p>
    <w:p>
      <w:r>
        <w:t>Nach Art. 111 Abs. 1 StPO gilt als beschuldigte Person die Person, die in einer Straf- anzeige, einem Strafantrag oder von einer Strafbehörde in einer Verfahrenshandlung einer Straftat verdächtigt, beschuldigt oder angeklagt wird.</w:t>
      </w:r>
    </w:p>
    <w:p>
      <w:r>
        <w:t>Nach Art. 162 Abs. 1 StPO ist Zeugin eine an der Begehung einer Straftat nicht betei- ligte Person, die der Aufklärung dienende Aussagen machen kann und nicht Aus- kunftsperson ist.</w:t>
      </w:r>
    </w:p>
    <w:p>
      <w:r>
        <w:t>Nach Art. 178 lit. d StPO wird unter anderem als Auskunftsperson befragt, wer ohne selber beschuldigt zu sein, als Täterin, Teilnehmerin der abzuklärenden Straftat oder einer anderen damit zusammenhängenden Straftat nicht ausgeschlossen werden kann. Davon zu unterscheiden ist die polizeiliche Auskunftsperson im Sinne von Art. 179 Abs. 1 StPO.</w:t>
      </w:r>
    </w:p>
    <w:p>
      <w:r>
        <w:rPr>
          <w:b/>
        </w:rPr>
        <w:t>E. 3.6.3</w:t>
      </w:r>
    </w:p>
    <w:p>
      <w:r>
        <w:t>Vorliegend steht die Rolle von B. als Zeugin oder Auskunftsperson im Vordergrund, da aufgrund der Akten ausgeschlossen werden kann, dass sich die gegen ihren damali- gen Lebenspartner geführte Strafuntersuchung wegen Widerhandlung gegen das Waf- fengesetz auch gegen sie gerichtet hätte. Etwas anderes wird auch von Seiten der Staatsanwaltschaft nicht geltend gemacht. Zur Rolle als Zeugin ist auf Art. 179 Abs. 2</w:t>
      </w:r>
    </w:p>
    <w:p>
      <w:r>
        <w:t>Geschäftsbericht 2021 der Gerichte – Anhang</w:t>
      </w:r>
    </w:p>
    <w:p>
      <w:r>
        <w:rPr>
          <w:b/>
        </w:rPr>
        <w:t>E. 3.7</w:t>
      </w:r>
    </w:p>
    <w:p>
      <w:r>
        <w:t>Als nächstes ist auf den Einwand der Staatsanwaltschaft einzugehen, dass die anläss- lich der Hausdurchsuchung an B. gestellte Frage nach der Zugehörigkeit des Raumes nur zur Klärung der Besitzverhältnisse und nicht im Rahmen einer Einvernahme erfolgt sei. Neben den formellen Einvernahmen gibt es die informellen Befragungen z. B. am Unfall- oder Tatort. Bei Letzteren entfällt die Pflicht der Polizei, die Auskunftsperson auf die fehlende Aussagepflicht aufmerksam zu machen (dieselben, a.a.O., N. 3 zu Art. 179 StPO). Solche informellen Befragungen sind jedoch nur im Anfangsstadium polizeilicher Ermittlungen zulässig, so vor allem etwa bei Anhaltungen (dieselben, a.a.O., N. 6 zu Art. 158 StPO), Verkehrsunfällen oder bei einem Vorfall mit unklaren Verhältnissen bezüglich der Beteiligung. Ansonsten besteht die Gefahr, dass die Ver- fahrensrechte der Beteiligten durch informelle Befragungen unterlaufen werden (Domi- nik Hasler, Rollenwechsel im Strafverfahren, 2019, S. 58; Schmid/Jositsch, a.a.O., N. 6 zu Art. 158 StPO). Vorliegend kann nicht mehr von einer informellen Einvernahme ge- sprochen werden, da die Polizei vor Durchführung der Hausdurchsuchung Ermittlun- gen durchführte. Sie war darüber informiert, dass A. mit seiner Lebenspartnerin B. zu- sammenlebte und musste sich deshalb vor der Hausdurchsuchung Überlegungen zur Rolle von B. im Strafverfahren gegen ihren Lebenspartner machen. B., gegen die kein Tatverdacht vorlag, war insofern von der durchgeführten Zwangsmassnahme unfreiwil- lig mitbetroffen, indem sie beispielsweise mit einer allfälligen Beschlagnahme von ihr gehörenden Gegenständen und Vermögenswerten rechnen musste (Art. 263 StPO). Diese geplante Zwangsmassnahme ist deshalb nicht mit einem Unfall- oder Tatort bzw. einer Anhaltung vergleichbar. Daher kam in dem Zeitpunkt, als die Polizei die Woh- nung von B. und ihrem Lebenspartner betrat, eine informelle Befragung nicht mehr in Frage, weshalb zwingend die für eine übliche Befragung erforderlichen Belehrungen zu erfolgen hatten.</w:t>
      </w:r>
    </w:p>
    <w:p>
      <w:r>
        <w:rPr>
          <w:b/>
        </w:rPr>
        <w:t>E. 3.8</w:t>
      </w:r>
    </w:p>
    <w:p>
      <w:r>
        <w:t>Unbestritten ist, dass B. vor der Frage nach dem Raum im Treppenhaus von der Poli- zei nicht über ihre Rechte und Pflichten belehrt wurde. Es wird nachfolgend geprüft, ob und wenn ja welche Folgen das hat.</w:t>
      </w:r>
    </w:p>
    <w:p>
      <w:r>
        <w:rPr>
          <w:b/>
        </w:rPr>
        <w:t>E. 3.8.1</w:t>
      </w:r>
    </w:p>
    <w:p>
      <w:r>
        <w:t>Auskunftspersonen nach Art. 178 Buchtstaben b-g StPO sind nicht zur Aussage ver- pflichtet, für sie gelten sinngemäss die Bestimmungen über die Einvernahme der be- schuldigten Person (Art. 180 Abs. 1 StPO). Die Auskunftsperson ist somit diesbezüg- lich der beschuldigten Person gleichgestellt. Sie ist generell nicht zur Aussage, ge- schweige denn zur wahrheitsgemässen Aussage verpflichtet (BGE 144 IV 28 E. 1.3.1; 144 IV 97 E. 2.1.2). Die Strafbehörden machen die Auskunftsperson zu Beginn der Einvernahme auf ihre Aussagepflicht oder ihre Aussage- oder Zeugnisverweigerungs- rechte aufmerksam (Art. 181 Abs. 1 StPO). Unterbleibt der Hinweis auf das Aussage-</w:t>
      </w:r>
    </w:p>
    <w:p>
      <w:r>
        <w:t>Geschäftsbericht 2021 der Gerichte – Anhang</w:t>
      </w:r>
    </w:p>
    <w:p>
      <w:r>
        <w:rPr>
          <w:b/>
        </w:rPr>
        <w:t>E. 3.8.2</w:t>
      </w:r>
    </w:p>
    <w:p>
      <w:r>
        <w:t>Das Zeugnis kann verweigern, wer mit der beschuldigten Person verheiratet ist oder eine faktische Lebensgemeinschaft führt (Art. 168 Abs. 1 lit. a StPO). Die einverneh- mende Behörde macht die Zeugin zu Beginn jeder Einvernahme auf die Zeugnis- und die Wahrheitspflichten und auf die Strafbarkeit eines falschen Zeugnisses nach Art. 307 StGB aufmerksam. Unterbleibt die Belehrung, so ist die Einvernahme ungültig (Art. 177 Abs. 1 StPO). Die einvernehmende Behörde macht die Zeugin auf ihre Zeugnis- verweigerungsrechte aufmerksam, sobald sie aufgrund der Befragung und der Akten solche Rechte erkennt. Unterbleibt der Hinweis und beruft sich die Zeugin nachträglich auf das Zeugnisverweigerungsrecht, so ist die Einvernahme nicht verwertbar (Art. 177 Abs. 3 StPO). Bei Art. 177 Abs. 1 Satz 2 StPO handelt es sich um eine Gültigkeitsvor- schrift im Sinne von Art. 141 Abs. 2 StPO (Schmid/Jositsch, a.a.O., N. 7 zu Art. 141 StPO). Ist vor dem Einvernahmetermin ersichtlich, dass es sich bei der einzuverneh- menden Person um einen Quasi-Zeugen handelt, ist sie auf sogleich erkennbare Zeug- nisverweigerungsrecht nach Art. 168 ff. StPO aufmerksam zu machen (dieselben, a.a.O., N. 3 zu Art. 179 StPO). In BGE 144 IV 28 macht das Bundesgericht klar, dass die Polizei, wenn sie den Ehepartner einer beschuldigten Person als Auskunftsperson</w:t>
      </w:r>
    </w:p>
    <w:p>
      <w:r>
        <w:t>Geschäftsbericht 2021 der Gerichte – Anhang</w:t>
      </w:r>
    </w:p>
    <w:p>
      <w:r>
        <w:rPr>
          <w:b/>
        </w:rPr>
        <w:t>E. 3.9</w:t>
      </w:r>
    </w:p>
    <w:p>
      <w:r>
        <w:t>Festzuhalten ist, dass die von B. anlässlich der Hausdurchsuchung vom 13. März 2019 gemachte Aussage zur Zugehörigkeit des Raums im Treppenhaus mangels Belehrung nicht verwertbar ist.</w:t>
      </w:r>
    </w:p>
    <w:p>
      <w:r>
        <w:t>4. Aussage anlässlich der Einvernahme durch die Kantonspolizei am 1. April 2019</w:t>
      </w:r>
    </w:p>
    <w:p>
      <w:r>
        <w:rPr>
          <w:b/>
        </w:rPr>
        <w:t>E. 4</w:t>
      </w:r>
    </w:p>
    <w:p>
      <w:r>
        <w:t>Am 14. April 2020 erhob A. Einsprache gegen die Verfügung der Arbeitslosenkasse des Kantons Appenzell I.Rh. vom 25. März 2020. Die Einstellung in der Anspruchsbe- rechtigung sei aufzuheben, eventualiter seien die Einstelltage zu reduzieren.</w:t>
      </w:r>
    </w:p>
    <w:p>
      <w:r>
        <w:rPr>
          <w:b/>
        </w:rPr>
        <w:t>E. 4.1</w:t>
      </w:r>
    </w:p>
    <w:p>
      <w:r>
        <w:t>Folglich ist nicht erkennbar, inwiefern die Beschwerdegegnerin bei der Bewertung der Zuschlagskriterien ihr Ermessen überschritten oder missbraucht hat bzw. der Zuschlag an D. willkürlich sein soll.</w:t>
      </w:r>
    </w:p>
    <w:p>
      <w:r>
        <w:rPr>
          <w:b/>
        </w:rPr>
        <w:t>E. 4.2</w:t>
      </w:r>
    </w:p>
    <w:p>
      <w:r>
        <w:t>Die Zuschlagsverfügung der Beschwerdegegnerin vom 15. Juni 2020 ist somit recht- mässig, weshalb die Beschwerde abzuweisen ist.</w:t>
      </w:r>
    </w:p>
    <w:p>
      <w:r>
        <w:t>Kantonsgericht Appenzell I.Rh., Verwaltungsgericht, Entscheid V 9-2020 vom 16. März 2021</w:t>
      </w:r>
    </w:p>
    <w:p>
      <w:r>
        <w:t>Geschäftsbericht 2021 der Gerichte – Anhang 58 - 146 9. AVIG-Beschwerde (Einstelltage) Ein Selbstverschulden ist gegeben, wenn und soweit der Eintritt der Arbeitslosigkeit in einem nach den persönlichen Umständen und Verhältnissen vermeidbaren Verhalten des Versi- cherten liegt. Dieses Verhalten muss beweismässig klar feststehen und zumindest eventual- vorsätzlich erfolgt sein, ansonsten eine Einstellung ausser Betracht fällt (Art. 30 Abs. 1 lit. a AVIG, Art. 44 Abs. 1 lit. a AVIV).</w:t>
      </w:r>
    </w:p>
    <w:p>
      <w:r>
        <w:t>Erwägungen: I.</w:t>
      </w:r>
    </w:p>
    <w:p>
      <w:r>
        <w:t>1. A. war seit dem 15. Juli 2019 als Chef de Service und Administration bei der B. GmbH angestellt. Diese entliess sie am 27. Februar 2020 fristlos.</w:t>
      </w:r>
    </w:p>
    <w:p>
      <w:r>
        <w:t>2. Am 8. März 2020 reichte A. bei der Kantonalen Arbeitslosenversicherung den Antrag auf Arbeitslosenentschädigung ein.</w:t>
      </w:r>
    </w:p>
    <w:p>
      <w:r>
        <w:t>3. Mit Verfügung vom 8. April 2020 stellte die Arbeitslosenkasse Appenzell I.Rh. A. für 55 Tage in der Anspruchsberechtigung ein.</w:t>
      </w:r>
    </w:p>
    <w:p>
      <w:r>
        <w:t>4. Der Rechtsvertreter von A. erhob am 27. April 2020 Einsprache gegen die Verfügung der Kantonalen Arbeitslosenkasse Appenzell I.Rh. vom 8. April 2020 und ergänzte diese mit Einsprachebegründung vom 29. Mai 2020.</w:t>
      </w:r>
    </w:p>
    <w:p>
      <w:r>
        <w:t>5. Die Arbeitslosenkasse Appenzell I.Rh. wies mit Entscheid vom 18. Juni 2020 die Ein- sprache ab. So werde das Verschulden von A. als schwer taxiert, da sie ihrer ehemali- gen Arbeitgeberin, der B. GmbH, wiederholt Anlass zur Auflösung des Arbeitsverhält- nisses gegeben habe. In der Verfügung vom 8. April 2020 würden die rechtlichen Grundlagen bereits ausgeführt und die Begründung für die Auferlegung der Einstell- tage, auf welche verwiesen werde, sei ausführlich. Der Hauptgrund der fristlosen Ent- lassung sei die Verletzung der arbeitsvertraglichen Pflichten gewesen, welche der Ar- beitgeberin B. GmbH Anlass zur Auflösung des Arbeitsverhältnisses gegeben hätte.</w:t>
      </w:r>
    </w:p>
    <w:p>
      <w:r>
        <w:t>6. Der Rechtsvertreter von A. (folgend: Beschwerdeführerin) reichte am 11. August 2020 Beschwerde gegen den Einspracheentscheid der Arbeitslosenkasse Appenzell I.Rh. (folgend: Beschwerdegegnerin) vom 18. Juni 2020 ein und stellte die Rechtsbegehren, der Einspracheentscheid der Beschwerdegegnerin vom 18. Juni 2020 sei vollumfäng- lich aufzuheben, eventualiter sei die Beschwerdeführerin in ihrer Anspruchsberechti- gung auf Arbeitslosenentschädigung ab dem 28. Februar 2020 für maximal 8 Tage ein- zustellen, subeventualiter sei das vorliegende Beschwerdeverfahren zu sistieren, bis ein rechtskräftiger Entscheid bezüglich der fristlosen Kündigung vom 27. Februar 2020 vorliege.</w:t>
      </w:r>
    </w:p>
    <w:p>
      <w:r>
        <w:t>(…) III.</w:t>
      </w:r>
    </w:p>
    <w:p>
      <w:r>
        <w:t>1.</w:t>
      </w:r>
    </w:p>
    <w:p>
      <w:r>
        <w:rPr>
          <w:b/>
        </w:rPr>
        <w:t>E. 4.3</w:t>
      </w:r>
    </w:p>
    <w:p>
      <w:r>
        <w:t>Gegen dieses Urteil, gleichentags versandt, meldete die Staatsanwaltschaft am 24. Oktober 2019 rechtzeitig die Berufung an.</w:t>
      </w:r>
    </w:p>
    <w:p>
      <w:r>
        <w:t>(…)</w:t>
      </w:r>
    </w:p>
    <w:p>
      <w:r>
        <w:t>III.</w:t>
      </w:r>
    </w:p>
    <w:p>
      <w:r>
        <w:t>1. Gemäss Anklageschrift vom 25. Januar 2019 wird dem Beschuldigten A. vorgeworfen, am 8. Januar 2016 in einem Anmeldeformular für Mietinteressente bezüglich einer Wohnung falsche Angaben zu seinen finanziellen Verhältnissen gemacht und einen Betreibungsregisterauszug für die Zeit vom 1. September 2013 bis 26. Mai 2014 beige- legt zu haben, auf dem keine Betreibungen ersichtlich gewesen seien. Im Vertrauen auf die Richtigkeit dieser Angaben habe die C. AG mit A. einen Mietvertrag abge- schlossen. Der Beschuldigte habe in der Folge weder die Kaution noch eine Mietzins- rate bezahlt und Schäden in Höhe von Fr. 1'612.00 hinterlassen. Mit diesem Vorgehen habe er den Tatbestand des Betrugs im Sinne von Art. 146 Abs. 1 StGB erfüllt.</w:t>
      </w:r>
    </w:p>
    <w:p>
      <w:r>
        <w:t>(…)</w:t>
      </w:r>
    </w:p>
    <w:p>
      <w:r>
        <w:rPr>
          <w:b/>
        </w:rPr>
        <w:t>E. 4.4</w:t>
      </w:r>
    </w:p>
    <w:p>
      <w:r>
        <w:t>Die Berufungsbeklagte lässt vor Kantonsgericht ergänzen, die beiden Themen Unver- wertbarkeit wegen fehlender Belehrung über das Aussageverweigerungsrecht und feh- lender Belehrung über die Begünstigung müsse man klar auseinanderhalten. Zu unter- scheiden vom Rechtsinstitut des Aussageverweigerungsrechts sei die Belehrung, dass eine Falschaussage mit Strafe bedroht sei. Dieser fehlende Hinweis auf Art. 305 StGB, und dies sage ein Grossteil der Lehre, sei so bedeutsam, dass es eine Gültigkeitsvor- schrift sei. Wenn dieser Hinweis unterbleibe, dann dürfe man eine solche Aussage auch nicht verwerten. Es erstaune schon sehr, dass B. in der Befragung vom 1. April 2019 wieder als Auskunftsperson befragt worden sei. Wenn die Staatsanwaltschaft meine, sie habe sich strafbar gemacht, dann müsste sie sie als beschuldigte Person befragen.</w:t>
      </w:r>
    </w:p>
    <w:p>
      <w:r>
        <w:rPr>
          <w:b/>
        </w:rPr>
        <w:t>E. 4.5</w:t>
      </w:r>
    </w:p>
    <w:p>
      <w:r>
        <w:t>Zu prüfen ist auch hier, ob die von B. anlässlich ihrer Einvernahme durch die Kantons- polizei am 1. April 2019 gemachte Aussage zur Zugehörigkeit des fraglichen Raums prozessual verwertbar ist.</w:t>
      </w:r>
    </w:p>
    <w:p>
      <w:r>
        <w:t>Geschäftsbericht 2021 der Gerichte – Anhang</w:t>
      </w:r>
    </w:p>
    <w:p>
      <w:r>
        <w:rPr>
          <w:b/>
        </w:rPr>
        <w:t>E. 4.6</w:t>
      </w:r>
    </w:p>
    <w:p>
      <w:r>
        <w:t>In der Einvernahme vom 1. April 2019 wurde die Berufungsklägerin zuerst als Aus- kunftsperson im Verfahren gegen ihren damaligen Lebenspartner durch die Kantons- polizei befragt und zu Beginn darauf hingewiesen, dass sie nicht zur Aussage verpflich- tet sei und das Recht habe, aufgrund ihrer faktischen Lebensgemeinschaft mit dem Be- schuldigten ihre Aussagen zu verweigern. Ab Frage 16 wurde B. dann im Sinne eines Rollenwechsels als beschuldigte Person wegen Begünstigung einvernommen. Sie wurde darauf hingewiesen, dass sie das Recht habe, Aussage und Mitwirkung zu ver- weigern. Zudem müsse sie aufgrund ihrer faktischen Lebensgemeinschaft mit A. keine Fragen beantworten, welche ihn belasten würden. B. sagte in beiden Verfahren nach der jeweiligen Belehrung aus, obwohl sie ein Aussageverweigerungsrecht hatte.</w:t>
      </w:r>
    </w:p>
    <w:p>
      <w:r>
        <w:rPr>
          <w:b/>
        </w:rPr>
        <w:t>E. 4.7</w:t>
      </w:r>
    </w:p>
    <w:p>
      <w:r>
        <w:t>Im ersten Teil der Einvernahme als Auskunftsperson im Strafverfahren gegen A. unter- blieb der Hinweis auf Art. 181 Abs. 2 StPO. Wie in vorstehender Erwägung 3.8.1. dar- gelegt, ist sich die Lehre bei der Frage, ob für polizeiliche Auskunftspersonen die Be- lehrungspflicht über das Aussageverweigerungsrecht im Sinne von Art. 181 Abs. 1 StPO ein Gültigkeitserfordernis darstellt, uneinig. Es bleibt zu prüfen, wie es bezüglich Verwertbarkeit steht, wenn der in Abs. 2 von Art 181 StPO vorgeschriebene Hinweis auf die möglichen Straffolgen einer falschen Anschuldigung, einer Irreführung der Rechtspflege und einer Begünstigung unterbleibt. Schmid/Jositsch halten fest, es falle auf, dass Art. 181 Abs. 2 StPO diese Hinweise nicht ausdrücklich als Gültigkeitserfor- dernisse nenne. Es spreche jedoch einiges dafür, dass der Hinweis auf diese Strafnor- men ein Gültigkeitserfordernis für die Verwertung der Aussagen darstelle, auch wenn sich diese Folge nicht aus dem Gesetz ergebe (a.a.O., N. 8 zu Art. 181 StPO). Explizit für ein Gültigkeitserfordernis spricht sich Franz Riklin aus (Kommentar StPO, 2. Aufl. 2014, N. 2 zu Art. 181 StPO). Anderer Ansicht ist dagegen Andreas Donatsch, der die Belehrung betreffend Art. 303-305 StGB nicht als Gültigkeitserfordernis ansieht, weil eine solche weder beim Zeugen noch beim Beschuldigten vorgesehen sei. Folglich handle es sich um eine Ordnungsvorschrift, deren Verletzung die Verwertbarkeit der Aussagen nicht berühre [Art. 141 Abs. 3 StPO] (in: Donatsch/Lieber/Summers/Wohlers [Hrsg.], Kommentar zur Schweizerischen Strafprozessordnung, 3. Aufl. 2020, N. 22 zu Art. 181 StPO; gl.M. Katharina Giovannone, AJP 2012 S. 1068). Auch Roland Kerner vertritt die Auffassung, dass der Hinweis auf die Strafdrohungen der Art. 303-305 StGB kein Gültigkeitserfordernis ist (a.a.O., N. 4 zu Art. 181 StPO). Diese Ansicht teilt auch das Bundesgericht, welches die Frage, ob Art. 181 Abs. 2 StPO der Charakter einer Gültigkeits- oder einer Ordnungsvorschrift zukommt, zwar ausdrücklich offen liess, aber festhielt, selbst wenn man von einer Gültigkeitsvorschrift ausgehe, liege kein ab- solutes Beweisverwertungsverbot im Sinne von Art. 141 Abs. 1 StPO vor. Ein solches setzte voraus, dass die Schweizerische Strafprozessordnung einen Beweis als unver- wertbar bezeichne. Es kam zum Schluss, werde eine Auskunftsperson nicht auf die möglichen Straffolgen einer falschen Anschuldigung, einer Irreführung der Rechts- pflege und einer Begünstigung hingewiesen, so seien ihre Aussagen auf jeden Fall nicht absolut unverwertbar im Sinne von Art. 141 Abs. 1 StPO (Urteil des Bundesge- richts 6B_1039/2014 vom 24. März 2015 E. 2.4.3). Dem schliesst sich das Kantonsge- richt an, so dass trotz des fehlenden Hinweises der Polizei auf Art. 181 Abs. 2 StPO bei der Einvernahme von B. am 1. April 2019 nicht von einem Verwertungsverbot aus- gegangen werden kann.</w:t>
      </w:r>
    </w:p>
    <w:p>
      <w:r>
        <w:t>Geschäftsbericht 2021 der Gerichte – Anhang</w:t>
      </w:r>
    </w:p>
    <w:p>
      <w:r>
        <w:rPr>
          <w:b/>
        </w:rPr>
        <w:t>E. 4.8</w:t>
      </w:r>
    </w:p>
    <w:p>
      <w:r>
        <w:t>Der Zeuge, dessen Befragung zufolge unterbliebener Belehrung über sein Zeugnisver- weigerungsrecht unverwertbar ist, kann zu einem späteren Zeitpunkt nach der Beleh- rung über sein Recht zur Zeugnisverweigerung zum gleichen Sachverhalt rechtsgültig einvernommen werden (Andreas Donatsch, a.a.O., N. 45 zu Art. 177 StPO; Roland Kerner, a.a.O., N. 7 zu Art. 177 StPO). Sagt der Zeuge bei nachträglich erfolgter Beleh- rung aus, so sind bzw. wären die früher gemachten Aussagen ohne vorgängige Beleh- rung nur insofern verwertbar, als sie in der Einvernahme nach erfolgter Belehrung be- stätigt werden (Andreas Donatsch, a.a.O., N. 45 zu Art. 177 StPO; Roland Kerner, a.a.O., N. 7 zu Art. 177 StPO). Gemäss Art. 177 Abs. 3 Satz 2 StPO ist eine Einver- nahme, bei der der Hinweis auf das Zeugnisverweigerungsrecht unterblieben ist, un- verwertbar, wenn sich der Zeuge nachträglich auf das Zeugnisverweigerungsrecht be- ruft. Art. 177 Abs. 3 StPO geht von der Verwertbarkeit aus, knüpft diese aber an eine auflösende (resolutive) Bedingung. Über die Rechtsfolge – Verwertbarkeit oder Unver- wertbarkeit – herrscht solange Unklarheit, bis der zuerst unbelehrte Zeuge doch noch einmal vorgeladen worden ist und nach regelkonformer Belehrung entscheidet, ob er aussagt oder nicht. Macht er keinen Gebrauch von seinem Zeugnisverweigerungs- recht, kann die frühere Aussage verwertet werden (Stefan Meichssner, forumpoenale 1/2020 S. 34).</w:t>
      </w:r>
    </w:p>
    <w:p>
      <w:r>
        <w:t>Wie erwähnt, hat B. am 1. April 2019 nach der Belehrung durch die Polizei im Bewusst- sein, dass sie nichts hätte aussagen müssen, bestätigt, dass sie anlässlich der Haus- durchsuchung bezüglich Zugehörigkeit des Raumes der Polizei gegenüber falsche An- gaben gemacht hat. Sie hat somit nach der erfolgten Belehrung über ihr Rechte als Be- schuldigte und über ihr Zeugnisverweigerungsrecht ihre frühere Aussage bestätigt. Dies würde aufgrund des vorstehend Gesagten dazu führen, dass auch die Aussage vom 13. März 2019 verwertbar wäre. Stefan Meichssner hält dazu nun aber fest, die nachträgliche Belehrung müsse zum einen den Hinweis enthalten, die früheren Aussa- gen seien unverwertbar und der Zeuge sei daran nicht gebunden. Die früheren Aussa- gen seien zum anderen nur dann verwertbar, wenn sie der nunmehr korrekt belehrte Zeuge in der späteren Einvernahme im Einzelnen bestätige (a.a.O., S. 34). Gleicher Ansicht sind Moser/El-Hakim, wonach bei einer erneuten Einvernahme der zuständi- gen Behörde dringend zu empfehlen sei, die beschuldigte Person nicht nur über ihre Rechte nach Art. 158 Abs. 1 StPO aufzuklären, sondern sie auch darüber zu unterrich- ten, dass die ohne Belehrung erfolgten, gegen sich selbst gerichteten Zeugenaussa- gen (nunmehr) unverwertbar seien (forumpoenale 4/2018 S. 304). Auch Dominik Has- ler ist der Ansicht, Aussagen ohne vorgängige (oder falsche) Belehrung dürften erst verwertet werden, wenn der Zeuge nachträglich korrekt belehrt worden sei und er dann darauf verzichte, sein Verweigerungsrecht bezüglich der früheren Aussagen zu bean- spruchen. Zur korrekten Belehrung müsse auch hier der verständliche Hinweis gehö- ren, dass die früheren Aussagen unverwertbar seien und er also in keiner Weise daran gebunden sei (a.a.O., S. 34). Dieser Ansicht schliesst sich das Kantonsgericht mit Blick auf ein faires Verfahren an. Die zu diesem Zeitpunkt nicht anwaltlich vertretene B. war sich mit Sicherheit nicht bewusst, dass sie am 1. April 2019 einfach hätte schweigen können mit der Folge, dass die Aussage vom 13. März 2019 unverwertbar geblieben wäre. Möglicherweise verzichtete sie nur deshalb auf ihr Aussageverweigerungsrecht, weil sie glaubte, dass die an der Hausdurchsuchung gemachte Aussage, welche unter Verstoss gegen die Belehrungspflicht zustande kam, (ohnehin) nicht mehr aus der Welt zu schaffen sei (vgl. Moser/El-Hakim, a.a.O., S. 304). Eine qualifizierte Belehrung im</w:t>
      </w:r>
    </w:p>
    <w:p>
      <w:r>
        <w:t>Geschäftsbericht 2021 der Gerichte – Anhang</w:t>
      </w:r>
    </w:p>
    <w:p>
      <w:r>
        <w:rPr>
          <w:b/>
        </w:rPr>
        <w:t>E. 4.9</w:t>
      </w:r>
    </w:p>
    <w:p>
      <w:r>
        <w:t>Festzuhalten ist, dass die von B. am 1. April 2019 gegenüber der Kantonspolizei ge- machte Aussage betreffend Raum ab Treppenhaus deshalb ebenfalls nicht verwertbar ist.</w:t>
      </w:r>
    </w:p>
    <w:p>
      <w:r>
        <w:t>5. Aussage anlässlich der Einvernahme vor Bezirksgericht am 26. November 2019</w:t>
      </w:r>
    </w:p>
    <w:p>
      <w:r>
        <w:rPr>
          <w:b/>
        </w:rPr>
        <w:t>E. 5</w:t>
      </w:r>
    </w:p>
    <w:p>
      <w:r>
        <w:t>Mit Entscheid vom 4. Mai 2020 hiess die Arbeitslosenkasse des Kantons Appenzell I.Rh. die Einsprache teilweise gut und auferlegte A. 38 Einstelltage. So seien deren Ausführungen in der Einspracheschrift nachvollziehbar und würden wahrheitsgetreu erscheinen. Das Verhalten des Arbeitgebers lasse soziale Verantwortung und Fairness vermissen. Die Dokumentation des Fehlverhaltens von A. im Vorfeld der Kündigung sei jedoch vollständig und lasse die Kündigung rechtens erscheinen. Im arbeitsversiche- rungsrechtlichen Kontext müsse daran festgehalten werden, dass A. die Kündigung durch ihr Verhalten selbst verschuldet habe. Das schwere Verschulden sei gegeben. Aufgrund der konkreten Situation im vorliegenden Einzelfall lasse es sich rechtfertigen, die Höhe der Einstelltage im unteren Bereich anzusiedeln. Der Versicherten würden anstelle der 45 somit 38 Einstelltage und damit die mildeste der möglichen Sanktionen auferlegt.</w:t>
      </w:r>
    </w:p>
    <w:p>
      <w:r>
        <w:rPr>
          <w:b/>
        </w:rPr>
        <w:t>E. 5.1</w:t>
      </w:r>
    </w:p>
    <w:p>
      <w:r>
        <w:t>Die Berufungsklägerin weist vor Kantonsgericht darauf hin, dass B. auch anlässlich der Gerichtsverhandlung vom 26. November 2019 eingestanden habe, die Polizei angelo- gen zu haben. Die Vorinstanz erwähne das Geständnis aber mit keinem Wort.</w:t>
      </w:r>
    </w:p>
    <w:p>
      <w:r>
        <w:rPr>
          <w:b/>
        </w:rPr>
        <w:t>E. 5.2</w:t>
      </w:r>
    </w:p>
    <w:p>
      <w:r>
        <w:t>Zu Beginn der Befragung von B. anlässlich der erstinstanzlichen Hauptverhandlung durch den Bezirksgerichtspräsidenten, in Anwesenheit ihrer Verteidigerin, wurde sie als beschuldigte Person über ihre Rechte gemäss Art. 113 StPO belehrt. Wiederum machte B. von ihrem Recht, die Aussage zu verweigern, keinen Gebrauch und wieder- holte ein zweites Mal, dass sie anlässlich der Hausdurchsuchung gegenüber der Poli- zei falsche Aussagen gemacht habe. Das Kantonsgericht ist aufgrund dessen sowie aufgrund des Umstandes, dass sie in diesem Zeitpunkt anwaltlich verteidigt war, der Ansicht, dass keine qualifizierte Belehrung im vorgenannten Sinn mehr am Platz war. Die Beschuldigte hat vor Bezirksgericht nach der korrekten Belehrung über ihr Zeug- nisverweigerungsrecht nicht davon Gebrauch gemacht, sondern im vollen Bewusst- sein, dass sie nicht aussagen müsste, nach reiflicher Überlegung Aussagen gemacht. Nach der erfolgten Belehrung hat sie ihre früheren Aussagen im Wesentlichen bestä- tigt. Dies hat zur Folge, dass die gegenüber dem Bezirksgerichtspräsidenten sowie auch die früher gemachten Aussagen verwertbar sind. Denn mit den bestätigenden Aussagen vor Bezirksgericht wurden die bislang unverwertbaren Aussagen damit ver- wertbar gemacht.</w:t>
      </w:r>
    </w:p>
    <w:p>
      <w:r>
        <w:rPr>
          <w:b/>
        </w:rPr>
        <w:t>E. 5.3</w:t>
      </w:r>
    </w:p>
    <w:p>
      <w:r>
        <w:t>Festzuhalten ist, dass die von B. am 13. März, 1. April und 26. November 2019 ge- machten Aussagen betreffend Raum ab Treppenhaus verwertbar sind.</w:t>
      </w:r>
    </w:p>
    <w:p>
      <w:r>
        <w:t>6. Art. 305 Abs. 1 StGB sieht vor, dass mit Freiheitsstrafe bis zu drei Jahren oder Geld- strafe bestraft wird, wer jemanden der Strafverfolgung entzieht. Gemäss Art. 305 Abs. 2 kann der Richter von einer Bestrafung Umgang nehmen, wenn der Täter in so nahen Beziehungen zu dem Begünstigten steht, dass sein Verhalten entschuldbar ist. Ein Entziehen liegt nicht nur dann vor, wenn die Möglichkeit der Verurteilung endgültig ver- eitelt wurde, sondern schon dann, wenn der Begünstigte mindestens für eine gewisse Zeit der Strafverfolgung entzogen wird (Wolfgang Wohlers, in: Wohlers/Godenzi/Schle- gel [Hrsg.], Schweizerisches Strafgesetzbuch, Handkommentar, 4. Aufl. 2020, N. 3 zu Art. 305 StGB; Delnon/Rüdy, in: Basler Kommentar, 4. Aufl. 2019, N 23 zu Art. 305 StGB). Bei blossem Behindern würde der Tatbestand zum abstrakten Gefährdungsde- likt, was der gesetzlichen Formulierung «entzieht» widerspräche. Eine vorübergehende Erschwernis ohne wirkliches Gewicht reicht daher nicht. Typische Handlungen des Verhinderns i.S. des Gesetzes sind das Beseitigen von Beweismitteln, Behilflichsein bei der Flucht, Legen falscher Spuren (Delnon/Rüdy, a.a.O., N. 23 zu Art. 305 StGB). Versuchte Begünstigung liegt vor, falls jemand bereits auf die Verhinderung einer be- stimmten Strafverfolgung abzielende Handlungen vorgenommen hat, diese aber (noch) nicht zu einer tatbestandsmässigen Verhinderung der Verfolgung führten (Del- non/Rüdy, a.a.O., N. 33 zu Art. 305 StGB). In subjektiver Hinsicht verlangt Art. 305</w:t>
      </w:r>
    </w:p>
    <w:p>
      <w:r>
        <w:t>Geschäftsbericht 2021 der Gerichte – Anhang</w:t>
      </w:r>
    </w:p>
    <w:p>
      <w:r>
        <w:rPr>
          <w:b/>
        </w:rPr>
        <w:t>E. 6</w:t>
      </w:r>
    </w:p>
    <w:p>
      <w:r>
        <w:t>146 2. Auszahlung eines Invaliditätskapitals Sehen die allgemeinen Versicherungsbedingungen als Voraussetzung für die Auszahlung eines Invaliditätskapitals vor, dass innert fünf Jahren vom Unfalltag an gerechnet, eine vor- aussichtlich lebenslängliche Invalidität eintritt, muss zur Begründung des Anspruchs lediglich der Eintritt der Invalidität innert fünf Jahren nachgewiesen werden, nicht aber das genaue Ausmass der Invalidität.</w:t>
      </w:r>
    </w:p>
    <w:p>
      <w:r>
        <w:t>Erwägungen:</w:t>
      </w:r>
    </w:p>
    <w:p>
      <w:r>
        <w:t>I.</w:t>
      </w:r>
    </w:p>
    <w:p>
      <w:r>
        <w:t>1.</w:t>
      </w:r>
    </w:p>
    <w:p>
      <w:r>
        <w:rPr>
          <w:b/>
        </w:rPr>
        <w:t>E. 6.1</w:t>
      </w:r>
    </w:p>
    <w:p>
      <w:r>
        <w:t>Die Berufungsbeklagte lässt vor Bezirksgericht ausführen, bei Art. 305 StGB nicht aus- reichend sei ein blosses Hindern, Behindern, Stören oder vorübergehendes Erschwe- ren. Damit jemand der Strafverfolgung «entzogen» werde, brauche es ein Verhindern, das eine erhebliche zeitliche oder inhaltliche Erschwernis der Strafverfolgung aufweise. Vorliegend fehle es an einem Entziehen, da der Raum ja trotz der Aussage von B. durchsucht worden sei, die Strafverfolgung mithin nicht einmal vorübergehend tatsäch- lich erschwert worden sei. Die Aussage von B. sei auch nicht kausal gewesen. Hinzu komme, dass B. bei ihrer Antwort nur an ihre eigenen PCs gedacht habe und keine Ah- nung gehabt habe, dass die Polizei in diesem Raum etwas Strafbares hätte finden kön- nen. Sie habe sicher nicht vorsätzlich gehandelt. Sie habe einzig ihre Bewerbungsun- terlagen und ihren PC im Kopf gehabt bzw. allfällige personelle Zufallsfunde. Es sei zu beachten, dass eine Selbstbegünstigung straflos sei.</w:t>
      </w:r>
    </w:p>
    <w:p>
      <w:r>
        <w:rPr>
          <w:b/>
        </w:rPr>
        <w:t>E. 6.2</w:t>
      </w:r>
    </w:p>
    <w:p>
      <w:r>
        <w:t>Die Vorinstanz hat ausgeführt, bezüglich der Aussagen von B. anlässlich der Durchsu- chung vom 13. März 2019 bestünden keine Protokolle. Nicht aktenkundig sei ebenfalls der Durchsuchungs- und Beschlagnahmebefehl vom 6. März 2019 und somit auch dessen genauer Inhalt. Aufgrund der polizeilichen Befragung vom 1. April 2019 ergäbe sich, dass die Beschuldigte damals offensichtlich bezüglich des nur aus dem Haus- gang erreichbaren Büro ausgesagt habe, diese gehöre dem Nachbarn. Tatsächlich hätte diese Aussage zu keinerlei Verzögerungen geführt, da ein Polizeibeamter in Un- kenntnis dessen bereits die Türe zum fraglichen Büro geöffnet und hineingeschaut habe. B. wäre auch bei einer materiellen Prüfung des Sachverhaltes entsprechend vom Vorwurf der Begünstigung nach Art. 305 StGB freizusprechen. Das Hausrecht schütze zunächst den Wohnbereich, also den Bereich, der eine gewisse Privatsphäre sichere und auf einen bestehenden oder künftigen, dauernden oder vorübergehenden Lebensmittelpunkt einer Person schliessen lasse. Davon erfasst seien neben der Woh- nung als solcher auch ausserhalb der Wohnung liegende Räume wie Keller, Garagen und Balkone (Neben- und Aussenräume), ferner Hauseingänge, Gänge und Treppen- häuser, deren Benutzung bestimmten Personen gemeinsam zustehe (Olivier Thor- mann/Beat Brechbühl, in: Basler Kommentar, 2. Aufl., N 3 zu Art. 244 StPO) oder eben dieser Raum ohne direkte Zuordnung zur Wohnung. Es gehöre zur Polizeiarbeit, im Falle einer Durchsuchung von Räumen einer Wohnung sich selbst ein Bild über die Zu- gehörigkeit allfälliger Neben- und Aussenräume zu machen, bzw. die dazu nötigen Ab- klärungen zu treffen, da wohl kaum davon auszugehen sei, dass die diesbezüglichen Informationen der von der Durchsuchung betroffenen Bewohner vollständig bzw. kor- rekt, also verlässlich seien. Im vorliegenden Fall seien denn auch, wie bereits erwähnt das fragliche Büro direkt geöffnet und zusätzlich auch der Nachbar über dessen Zuge- hörigkeit befragt worden. Die Aussage von B. anlässlich der Durchsuchung, das nur aus dem Hausgang erreichbare Büro gehöre dem Nachbarn, wäre entsprechend auch nicht geeignet gewesen, eine erhebliche zeitliche Verzögerung herbeizuführen. B. wäre entsprechend auch bei einer materiellen Prüfung des Sachverhaltes vom Vorwurf der versuchten Begünstigung nach Art. 305 i.V.m. Art. 22 StGB freizusprechen.</w:t>
      </w:r>
    </w:p>
    <w:p>
      <w:r>
        <w:t>Geschäftsbericht 2021 der Gerichte – Anhang</w:t>
      </w:r>
    </w:p>
    <w:p>
      <w:r>
        <w:rPr>
          <w:b/>
        </w:rPr>
        <w:t>E. 6.3</w:t>
      </w:r>
    </w:p>
    <w:p>
      <w:r>
        <w:t>Die Berufungsklägerin bringt vor Kantonsgericht vor, aus welchem Grund B. habe ver- hindern wollen, dass die Polizei das Zimmer im Gang durchsuchen könne, sei nicht re- levant, ausser es läge ein Fall von Selbstbegünstigung vor. Es sei jedoch für alle Betei- ligten klar gewesen, dass sich das Strafverfahren gegen den Partner von B. gerichtet habe. Relevant sei, dass die Strafverfolgungsbehörden behindert worden seien. So sei es nur purem Zufall zu verdanken, dass das Zimmer doch noch untersucht worden sei. Dies darum, weil ein Polizist noch nicht mitbekommen habe, dass das interessierende Zimmer nach vorerst glaubhafter Aussage nicht zu B. und ihrem damaligen Partner ge- höre. Entgegen der Argumentation des Bezirksgerichts würden Aussagen der Beteilig- ten jeweils nicht einfach so einem Generalverdacht unterworfen. Die Klärung der Zuge- hörigkeit aller Räume sei gerade bei in sich verschachtelten Gebäuden wie dem vorlie- gend interessierenden eine sehr schwierige, wenn nicht beinahe unmögliche Aufgabe. Zudem habe alleine für die Räumlichkeiten der beschuldigten Person eine Berechti- gung zum Öffnen der Türen bestanden. Die Aussage der Vorinstanz, das fragliche Büro sei direkt geöffnet und zusätzlich auch der Nachbar über dessen Zugehörigkeit befragt worden, sei klar aktenwidrig. Ebenfalls sei die Aussage der Verteidigung nicht korrekt, dass nach der Aussage der Beschuldigten sofort der entsprechende Nachbar gefragt worden sei. Der Beamte habe das Zimmer nicht sofort nach der Aussage von B. und ihrem damaligen Partner betreten, sondern gegen Ende der Hausdurchsu- chung. Die Frage nach der Zugehörigkeit des Zimmers sei nach der Eröffnung der Hausdurchsuchung, kurz nach Beginn der Durchsuchung im Gang draussen gestellt worden. Bei einem erfolgreichen Abstreiten der Zugehörigkeit wäre nicht nur eine zeitli- che Verzögerung entstanden, das Zimmer wäre gar nicht erst durchsucht worden. Da B. alles für einen möglichen Erfolg getan habe, gehe die Berufungsklägerin von einem vollendeten Delikt aus. Begünstigung sei aber auch als Versuch strafbar.</w:t>
      </w:r>
    </w:p>
    <w:p>
      <w:r>
        <w:rPr>
          <w:b/>
        </w:rPr>
        <w:t>E. 6.4</w:t>
      </w:r>
    </w:p>
    <w:p>
      <w:r>
        <w:t>Die Berufungsbeklagte lässt vor Kantonsgericht ergänzen, wo denn die Begünstigung gewesen sei, wenn die Polizei, trotz der Aussage von B. einfach in den Raum spaziere, was sie natürlich nicht gedurft hätte, sei nicht nachvollziehbar und die Aussage von B. überhaupt nicht mehr kausal für irgendwelche Behinderungen. Wichtig sei, dass die Polizei den Raum nicht betreten habe, weil sie B. nicht getraut habe, sondern weil der Polizist ihre Aussage gar nicht gehört habe und hineingegangen sei. Bedeutsam sei, dass eine Selbstbegünstigung straflos sei. B. habe nur ihre Computer im Kopf gehabt. Sie habe Angst gehabt, diese würden verschwinden. Sie habe nichts von strafbaren Gegenständen gewusst. Sie habe nie eine Begünstigung machen wollen.</w:t>
      </w:r>
    </w:p>
    <w:p>
      <w:r>
        <w:rPr>
          <w:b/>
        </w:rPr>
        <w:t>E. 6.5</w:t>
      </w:r>
    </w:p>
    <w:p>
      <w:r>
        <w:t>Zum Sachverhalt ist festzuhalten, dass dem Gericht kein Protokoll über den Ablauf der Hausdurchsuchung vorliegt, so dass auf die vorhandenen Akten abzustellen ist. Diese sind widersprüchlich. Im Polizeirapport vom 3. April 2019 wird ausgeführt, nachdem B. und A. mehrfach gesagt hätten, bei der Türe im Treppenhaus handle es sich um das Büro des Nachbarn, sei zur Überprüfung der Aussagen beim Nachbarn geklingelt und nachgefragt worden. Auf denselben Sachverhalt wird im Strafbefehl vom 29. April 2019 abgestellt. Eine davon abweichende Darstellung des Ablaufs findet sich in der Akten- notiz/dem Wahrnehmungsbericht des bei der Hausdurchsuchung anwesenden leiten- den Staatsanwaltes. Darin wird festgehalten, aufgrund der Aussagen von B. und A. sei die Tür zu diesem Raum nicht geöffnet und der Raum nicht betreten worden. Zufälli- gerweise habe ein Beamter der Kantonspolizei, welcher diese Aussagen nicht vernom- men habe, die Türe zum entsprechenden Raum geöffnet und habe hineingeschaut. Der Beamte habe gemeint, dass die Ausstattung des Zimmers nicht zu einem älteren Mann passen würde. Erst nach diesem zufälligen Geschehnis sei beim sich zuhause befindlichen Nachbar angefragt worden. Auf diesen Bericht wird in der Folge abgestellt, wobei anzumerken ist, dass das Öffnen der Türe und Betreten des fraglichen Raums durch die Polizei in Unkenntnis darüber, wer zur Nutzung des Raumes berechtigt ist,</w:t>
      </w:r>
    </w:p>
    <w:p>
      <w:r>
        <w:t>Geschäftsbericht 2021 der Gerichte – Anhang</w:t>
      </w:r>
    </w:p>
    <w:p>
      <w:r>
        <w:rPr>
          <w:b/>
        </w:rPr>
        <w:t>E. 6.6</w:t>
      </w:r>
    </w:p>
    <w:p>
      <w:r>
        <w:t>Das Kantonsgericht kommt in Übereinstimmung mit der Vorinstanz zum Schluss, dass die von B. gemachte unwahre Angabe betreffend Zugehörigkeit des fraglichen Rau- mes, nicht tatbestandsmässig im Sinne von Art 305 StGB ist. Ihre Falschaussage führte nicht dazu, dass A. dauernd oder zumindest für eine gewisse Zeit der Strafver- folgung entzogen worden wäre. Die Kantonspolizei identifizierte unabhängig von den falschen Aussagen noch während der laufenden Hausdurchsuchung den Raum mit Hilfe des Nachbarn. Die sich in diesem Raum befindlichen Waffen von A., unter ande- rem Handgranaten und Munition, konnten gefunden und beschlagnahmt werden. Auf welche Art und Weise dies geschah, ist bei Art. 305 StGB nicht relevant. Eine ver- suchte Begünstigung liegt ebenfalls nicht vor, da eine Begünstigung aufgrund des zwi- schenzeitlichen Öffnens des Raumes durch die Polizei nicht mehr möglich war.</w:t>
      </w:r>
    </w:p>
    <w:p>
      <w:r>
        <w:rPr>
          <w:b/>
        </w:rPr>
        <w:t>E. 6.7</w:t>
      </w:r>
    </w:p>
    <w:p>
      <w:r>
        <w:t>Begünstigung liegt aber schon deshalb nicht vor, weil aufgrund der Akten davon auszu- gehen ist, dass B. mit ihrer Aussage zur Zugehörigkeit des Raumes einzig sich selber und nicht ihren damaligen Lebenspartner schützen wollte. So gab sie in der Einver- nahme vom 1. April 2019 nachvollziehbar und glaubhaft an, A. habe ihr die Andeutung gemacht, dass wenn sie sage, dass das ihr Büro sei, dass dann alle PC’s mitgenom- men würden. Ihr sei es um die PC’s gegangen. Sie habe ihre Bewerbungsunterlagen darauf. Sie habe erreichen wollen, dass die PC’s nicht gefunden würden. An der Hauptverhandlung vor Bezirksgericht bekräftigte sie nochmals, dass die Computer für sie wichtig seien, da alle Bewerbungen da drauf seien. Sie sei sich momentan am Be- werben. Es wäre für sie schlimm gewesen, wenn diese Daten für längere Zeit weg ge- wesen wären. Diese Aussagen zeigen klar, dass es B. bei ihrer falschen Aussage ge- genüber der Polizei vor allem um den Schutz ihrer eigenen Interessen, konkret ihrer Bewerbungsunterlagen, ging. Dabei handelt es sich klar um eine straflose Selbstbe- günstigung, selbst wenn ihr damaliger Lebenspartner mitprofitiert hätte. Hingegen lie- gen keine Anhaltspunkte dafür vor, dass B. mit dem Vorsatz handelte, ihren damaligen Lebenspartner vor der Strafverfolgung zu schützen, so dass es auch aus diesem Grund an einem tatbestandsmässigen Handeln im Sinne von Art. 305 StGB fehlt. Der Beschuldigten kann damit der Vorsatz nicht nachgewiesen werden.</w:t>
      </w:r>
    </w:p>
    <w:p>
      <w:r>
        <w:rPr>
          <w:b/>
        </w:rPr>
        <w:t>E. 6.8</w:t>
      </w:r>
    </w:p>
    <w:p>
      <w:r>
        <w:t>Festzuhalten ist, dass B. den Tatbestand von Art. 305 StGB nicht erfüllt hat.</w:t>
      </w:r>
    </w:p>
    <w:p>
      <w:r>
        <w:t>Die Berufung ist deshalb abzuweisen und die Beschuldigte vom Vorwurf der Begünsti- gung im Sinne von Art. 305 StGB freizusprechen.</w:t>
      </w:r>
    </w:p>
    <w:p>
      <w:r>
        <w:t>Kantonsgericht Appenzell I.Rh., Zivil- und Strafab- teilung, Entscheid K 8-2019 vom 1. September 2020</w:t>
      </w:r>
    </w:p>
    <w:p>
      <w:r>
        <w:t>Geschäftsbericht 2021 der Gerichte – Anhang</w:t>
      </w:r>
    </w:p>
    <w:p>
      <w:r>
        <w:rPr>
          <w:b/>
        </w:rPr>
        <w:t>E. 7</w:t>
      </w:r>
    </w:p>
    <w:p>
      <w:r>
        <w:t>Die B. AG als Beklagte beantragte die Abweisung der Klage, soweit darauf einzutreten sei, unter Kosten- und Entschädigungsfolge zu Lasten des Klägers.</w:t>
      </w:r>
    </w:p>
    <w:p>
      <w:r>
        <w:rPr>
          <w:b/>
        </w:rPr>
        <w:t>E. 8</w:t>
      </w:r>
    </w:p>
    <w:p>
      <w:r>
        <w:t>Anlässlich der Einigungsverhandlung vor dem Bezirksgericht Appenzell I.Rh. am 26. Juni 2019 schlossen die Parteien folgenden Teilvergleich:</w:t>
      </w:r>
    </w:p>
    <w:p>
      <w:r>
        <w:t>«1. Das Gericht hat lediglich die Frage zu beurteilen, ob gemäss Ziff. 7.1.1 der AVB der B. AG ein Invaliditätskapital auszubezahlen ist und wann diese Leistung fällig wurde:</w:t>
      </w:r>
    </w:p>
    <w:p>
      <w:r>
        <w:t>Tritt als Folge eines Unfalls innert fünf Jahren, vom Unfalltag an gerechnet, eine vo- raussichtlich lebenslängliche Invalidität ein, so zahlt die B. AG das Invaliditätskapital aus. Dieses wird bestimmt nach dem Grad der Invalidität, der vereinbarten Versiche- rungssumme und der gewählten Leistungsart. Dabei ist unerheblich, ob und in wel- chem Ausmass ein Erwerbsausfall entsteht.</w:t>
      </w:r>
    </w:p>
    <w:p>
      <w:r>
        <w:t>Die geschuldete Leistung wird fällig, sobald die voraussichtlich bleibende Invalidität feststeht.</w:t>
      </w:r>
    </w:p>
    <w:p>
      <w:r>
        <w:t>2. Sollte das Gericht zum Schluss kommen, dass A. gemäss Ziff. 7.1.1 ein Invaliditätska- pital zusprechen ist, einigen sich die Parteien auf einen auszubezahlenden Betrag von Fr. 175'000.00 zuzüglich Zins zu 5% ab Fälligkeit (175% der Versicherungssumme, entsprechend einem Invaliditätsgrad von 65%). Die Beklagte verzichtet diesbezüglich auf eine Verjährungseinrede.»</w:t>
      </w:r>
    </w:p>
    <w:p>
      <w:r>
        <w:rPr>
          <w:b/>
        </w:rPr>
        <w:t>E. 9</w:t>
      </w:r>
    </w:p>
    <w:p>
      <w:r>
        <w:t>Mit Entscheid vom 22. Oktober 2019 erliess das Bezirksgericht Appenzell I.Rh. folgen- des Dispositiv:</w:t>
      </w:r>
    </w:p>
    <w:p>
      <w:r>
        <w:t>«1.</w:t>
      </w:r>
    </w:p>
    <w:p>
      <w:r>
        <w:rPr>
          <w:b/>
        </w:rPr>
        <w:t>E. 10</w:t>
      </w:r>
    </w:p>
    <w:p>
      <w:r>
        <w:t>Am 9. Januar 2020 erhob der Rechtsvertreter der B. AG (folgend: Berufungsklägerin) gegen den Entscheid des Bezirksgerichts Appenzell I.Rh. Berufung beim Kantonsge- richt Appenzell I.Rh., Zivil- und Strafgericht, und stellte die Rechtsbegehren, der Ent- scheid des Bezirksgerichts Appenzell I.Rh. vom 22. Oktober/28. November 2019 (B 3- 2019) sei aufzuheben, und die Klage des Berufungsbeklagten und Klägers sei abzu- weisen, eventualiter sei die Streitsache zur Durchführung eines Beweisverfahrens an die Vorinstanz zurückzuweisen.</w:t>
      </w:r>
    </w:p>
    <w:p>
      <w:r>
        <w:rPr>
          <w:b/>
        </w:rPr>
        <w:t>E. 11</w:t>
      </w:r>
    </w:p>
    <w:p>
      <w:r>
        <w:t>146</w:t>
      </w:r>
    </w:p>
    <w:p>
      <w:r>
        <w:rPr>
          <w:b/>
        </w:rPr>
        <w:t>E. 12</w:t>
      </w:r>
    </w:p>
    <w:p>
      <w:r>
        <w:t>146 gung der Suva zuzustellen, damit die Beklagte ihrerseits den Anspruch auf ein Invalidi- tätskapital prüfen könne. Am 10. Januar 2007 sei die Suva-Verfügung ergangen. Schliesslich habe der Kläger seine Beschwerde beim Kantonsgericht am 2. September 2009 zurückgezogen, womit die Suva-Verfügung rechtskräftig geworden sei. In der Folge habe der Rechtsvertreter des Klägers mit Schreiben vom 10. Juni 2011 die Be- klagte erneute aufgefordert, das Invaliditätskapital auszubezahlen, da nun auch die Suva-Angelegenheit erledigt sei. Spätestens ab diesem Zeitpunkt habe die Beklagte Kenntnis der gesamten Sachlage gehabt. Davon sei offensichtlich auch die Beklagte ausgegangen, denn gemäss Schreiben vom 26. September 2006 würde sie den An- spruch prüfen, sobald die Suva-Verfügung vorläge. Entsprechend sei die Leistung am 10. Juni 2011 fällig geworden. Vor Schranken habe die Beklagte bestritten, dass die Voraussetzungen für die Leistung einer Integritätsentschädigung gegeben gewesen seien. Die Beklagte habe ihre Leistungspflicht zu Unrecht definitiv abgewiesen, wes- halb die Fälligkeit und Verzug bereits mit Kenntnisnahme des Versicherers eintrete. Entsprechend sei die Leistung am 10. Juni 2011 fällig gewesen und die Beklagte sei ohne Mahnung in Verzug gesetzt worden. Der Verzugszins sei entsprechend ab dem 10. Juni 2011 zu bezahlen.</w:t>
      </w:r>
    </w:p>
    <w:p>
      <w:r>
        <w:rPr>
          <w:b/>
        </w:rPr>
        <w:t>E. 13</w:t>
      </w:r>
    </w:p>
    <w:p>
      <w:r>
        <w:t>146 möglich. Vor dem Hintergrund des Verschlechterungsverbots (reformatio in peius) wird die Fälligkeit per 10. Juni 2011 bestätigt.</w:t>
      </w:r>
    </w:p>
    <w:p>
      <w:r>
        <w:t>(…)</w:t>
      </w:r>
    </w:p>
    <w:p>
      <w:r>
        <w:t>Kantonsgericht Appenzell I.Rh., Entscheid K 1-2020 vom 18. August 2020</w:t>
      </w:r>
    </w:p>
    <w:p>
      <w:r>
        <w:t>Geschäftsbericht 2021 der Gerichte – Anhang</w:t>
      </w:r>
    </w:p>
    <w:p>
      <w:r>
        <w:rPr>
          <w:b/>
        </w:rPr>
        <w:t>E. 14</w:t>
      </w:r>
    </w:p>
    <w:p>
      <w:r>
        <w:t>146 3. AVIG-Beschwerde (Einstelltage) Wer ohne entschuldbare Gründe eine zumutbare Arbeitsstelle ohne Zusicherung einer neuen gekündigt hat, hat die Arbeitslosigkeit selbstverschuldet. Er ist in der Anspruchsbe- rechtigung wegen schweren Verschuldens einzustellen (Art. 30 AVIG, Art. 45 Abs. 4 lit. a AVIV).</w:t>
      </w:r>
    </w:p>
    <w:p>
      <w:r>
        <w:t>Erwägungen:</w:t>
      </w:r>
    </w:p>
    <w:p>
      <w:r>
        <w:t>I.</w:t>
      </w:r>
    </w:p>
    <w:p>
      <w:r>
        <w:t>1. A. trat am 1. Dezember 2017 eine Anstellung bei der B. AG als Assistent des Ge- schäftsbereichsleiters mit einem Monatslohn von Fr. 9'000.00 an. Bei Vertragsunter- zeichnung im August 2017 war vorgesehen, dass er ab Juni 2018 eine Kaderposition erhalten solle mit einem Lohn von Fr. 11'000.00. So trat A. am 1. Juni 2018 vereinba- rungsgemäss die Geschäftsbereichsleitung an. Per 1. Oktober 2019 übernahm A. schliesslich bei der B. AG eine Stelle als Produktmanager zum Lohn von Fr. 9'000.00.</w:t>
      </w:r>
    </w:p>
    <w:p>
      <w:r>
        <w:t>2. Mit Schreiben vom 30. September 2019 kündigte A. das Arbeitsverhältnis per 30. No- vember 2019.</w:t>
      </w:r>
    </w:p>
    <w:p>
      <w:r>
        <w:t>3. Am 25. Oktober 2019 meldete sich A. bei der Arbeitslosenkasse zum Bezug von Ar- beitslosenentschädigung an.</w:t>
      </w:r>
    </w:p>
    <w:p>
      <w:r>
        <w:t>4. Am 7. Februar 2020 verfügte die Arbeitslosenkasse 31 Einstelltage ab 2. Dezember 2019. Als Begründung führte sie an, dass A. das Arbeitsverhältnis selbst aufgelöst habe. Er habe beim Antrag mehrere Kündigungsgründe wie Mobbing, üble Nachrede am Arbeitsplatz, Schutz der eigenen Gesundheit, Wahrung der Arbeitsfähigkeit sowie Funktion als Familienvater und Ehemann angeführt. Die Arbeitgeberin habe dazu in ih- rer Stellungnahme angegeben, ihr sei kein Mobbing oder psychische Probleme be- kannt gewesen. Der Aufgabe als Head of Business sei der Arbeitnehmer nicht gewach- sen gewesen und ihm sei daher die Stelle als Produktmanager angeboten worden. Der Arbeitslosenkasse liege das detaillierte Arztzeugnis bezüglich Auflösung des Arbeits- verhältnisses aus gesundheitlichen Gründen vor. Dem Bericht von Dr. C. könne ent- nommen werden, dass A. erstmals am 26. September 2019 in ärztlicher Behandlung gewesen sei und er von diesem Zeitpunkt bis zum 30. November 2019 zu 100% ar- beitsunfähig gewesen sei. Die Wiederaufnahme bzw. Weiterführung der Arbeitstätigkeit beim bisherigen Arbeitgeber sei gemäss Arzt nicht zumutbar gewesen, wobei ein Ar- beitsplatzwechsel nicht empfohlen worden sei. Die Erstkonsultation des Arztes habe kurz vor der ausgesprochenen Kündigung stattgefunden. A. hätte vor der Kündigung bereits längerfristig bei einem Arzt in Behandlung sein sollen, um gesundheitliche As- pekte schuldmindernd vollumfänglich geltend machen zu können. Zudem hätte A. der neuen Position als Produktmanager per 1. Oktober 2019 keine Chance gegeben.</w:t>
      </w:r>
    </w:p>
    <w:p>
      <w:r>
        <w:t>5. Am 17. Februar 2020 erhob A. Einsprache gegen die Verfügung vom 7. Februar 2020.</w:t>
      </w:r>
    </w:p>
    <w:p>
      <w:r>
        <w:t>6. Mit Entscheid vom 5. März 2020 wies die Arbeitslosenkasse des Kantons Appenzell I.Rh. die Einsprache von A. ab. Sie verwies dabei in erster Linie auf die Begründung in der Verfügung vom 7. Februar 2020.</w:t>
      </w:r>
    </w:p>
    <w:p>
      <w:r>
        <w:t>7. Mit Eingabe vom 27. April 2020 erhob der Rechtsvertreter von A. (folgend: Beschwer- deführer) beim Kantonsgericht Appenzell I.Rh., Abteilung Verwaltungsgericht, Be-</w:t>
      </w:r>
    </w:p>
    <w:p>
      <w:r>
        <w:t>Geschäftsbericht 2021 der Gerichte – Anhang</w:t>
      </w:r>
    </w:p>
    <w:p>
      <w:r>
        <w:rPr>
          <w:b/>
        </w:rPr>
        <w:t>E. 15</w:t>
      </w:r>
    </w:p>
    <w:p>
      <w:r>
        <w:t>146 schwerde gegen den Einspracheentscheid der Ausgleichskasse des Kantons Appen- zell I.Rh. (folgend: Beschwerdegegnerin) vom 5. März 2020 und stellte das Rechtsbe- gehren, der Einspracheentscheid sei aufzuheben und der Beschwerdeführer sei in der Anspruchsberechtigung nicht einzustellen.</w:t>
      </w:r>
    </w:p>
    <w:p>
      <w:r>
        <w:t>(…)</w:t>
      </w:r>
    </w:p>
    <w:p>
      <w:r>
        <w:t>III.</w:t>
      </w:r>
    </w:p>
    <w:p>
      <w:r>
        <w:t>1. Der Beschwerdeführer macht geltend, dass die Arbeitgeberin von Anfang an extrem viel von ihm verlangt habe, auch was die Arbeitszeiten anbelangt habe. Er schätze die durchschnittliche wöchentliche Arbeitszeit auf deutlich über 45 Stunden ein. Er sei oft- mals vor 4.00 Uhr aufgestanden, um dringende Arbeiten zu erledigen. Ab Beginn des Jahres 2019 habe sich das Arbeitsklima verschlechtert, ohne dass es konkrete nega- tive Vorfälle gegeben hätte. Der Beschwerdeführer habe erfahren, dass sein direkter Vorgesetzter beim Hauptinhaber und CEO schlecht über ihn geredet habe. Diese Situ- ation sei extrem belastend gewesen. Der Beschwerdeführer habe sich Sorgen um seine berufliche Zukunft gemacht. Er habe nicht mehr gut geschlafen und sei gedank- lich nur noch bei der Arbeit gewesen. Damit einher sei eine Vernachlässigung des Fa- milienlebens gekommen. Die Arbeitgeberin habe die Geschäftsbereiche restrukturiert und ihm eine neue Stelle als Produktmanager angeboten. Diese Änderungskündigung sei mit einer Lohnreduktion von Fr. 2'000.00 und der Abgabe des Dienstfahrzeugs ver- bunden gewesen. Obwohl die Lohnreduktion massiv gewesen sei und ihn das Arbeits- verhältnis immer mehr belastet habe, habe er den neuen Vertrag angenommen. Die Restrukturierung sei per 1. September 2019 umgesetzt worden. Aufgrund der Kündi- gungsfrist von zwei Monaten habe er weiterhin den alten Lohn erhalten. Die Restruktu- rierung habe nicht die gewünschte Verbesserung gebracht. Der Beschwerdeführer sei seit August 2019 in einem schlechten gesundheitlichen Zustand gewesen. Er sei ver- zweifelt und hoffnungslos gewesen. Der seit Monaten schwelende Konflikt am Arbeits- platz habe schliesslich zusammen mit der Überarbeitung und Übermüdung zu einem Burnout geführt. Der Beschwerdeführer habe sich am 26. September 2019 erstmals in ärztliche Behandlung gegeben. Dr. C. schrieb ihn zu 100% arbeitsunfähig. Als dem Be- schwerdeführer bewusst geworden sei, dass er krank sei, das Familienleben enorm leide und er ärztliche Hilfe benötige, habe er auch den Entschluss gefasst, das Arbeits- verhältnis zu kündigen. Dem Beschwerdeführer sei es danach bald besser gegangen. Er sei bis 30. November 2019 zu 100% arbeitsunfähig gewesen. In Bezug auf Tätigkei- ten bei anderen Arbeitgebern sei er danach nicht mehr eingeschränkt gewesen und folglich wieder voll arbeitsfähig. Schon im Februar 2020 habe er einen neuen Arbeits- vertrag mit der D. AG unterzeichnen können.</w:t>
      </w:r>
    </w:p>
    <w:p>
      <w:r>
        <w:t>Dr. C. als Facharzt für Innere Medizin sei, entgegen der Auffassung der Beschwerde- gegnerin, befugt und in der Lage, einen Arbeitnehmer aus psychischen oder physi- schen Gründen krankzuschreiben und zu beurteilen, ob die angestammte Tätigkeit noch zumutbar sei oder nicht. Da die Krankheit des Beschwerdeführers im Arbeitskon- flikt bei der B. AG gegründet habe, habe sich relativ rasch abgezeichnet, dass sich der Gesundheitszustand nach Fernbleiben von der Arbeit wieder bessern würde. Es habe deshalb für Dr. C. keinen Grund gegeben, den Beschwerdeführer für eine psychiatri- sche Behandlung anzumelden. Dr. C. habe den Beschwerdeführer insgesamt viermal persönlich untersucht und danach jeweils die Arbeitsunfähigkeit attestiert. Am 12. De- zember 2019 habe er festgehalten, dass der Beschwerdeführer aus körperlicher Sicht vollumfänglich arbeitsfähig sei. Er habe sodann explizit festgehalten, dass die Arbeits- stelle bei der B. AG nicht mehr zumutbar sei. Implizit habe er damit auch einen Stellen-</w:t>
      </w:r>
    </w:p>
    <w:p>
      <w:r>
        <w:t>Geschäftsbericht 2021 der Gerichte – Anhang</w:t>
      </w:r>
    </w:p>
    <w:p>
      <w:r>
        <w:rPr>
          <w:b/>
        </w:rPr>
        <w:t>E. 16</w:t>
      </w:r>
    </w:p>
    <w:p>
      <w:r>
        <w:t>146 wechsel empfohlen. Allerdings habe der Beschwerdeführer diesen Schritt nach der ers- ten Visite von sich aus vollzogen, so dass das Thema danach nicht mehr besprochen habe werden müssen. Die Ernsthaftigkeit der Krankheit habe sich auch darin gezeigt, dass eine lange geplante Reise habe abgesagt werden müssen. Sicherlich könne dem Beschwerdeführer nicht vorgeworfen werden, er habe die Stelle leichtfertig bzw. in schwerwiegend selbstverschuldeter Weise gekündigt. Der Beschwerdeführer habe erst gekündigt, als es nicht mehr anders gegangen sei.</w:t>
      </w:r>
    </w:p>
    <w:p>
      <w:r>
        <w:t>2. Die Beschwerdegegnerin erwidert, dass der Beschwerdeführer in einer Kaderfunktion gearbeitet habe. Es dürfe von einem Mitarbeiter in dieser Gehalts- und Funktionsstufe durchaus erwartet werden, dass er sich auf Geschäftsreisen begebe. Die Geschäftsrei- sen seien auch im Arbeitsvertrag unter Punkt «Erfüllungsort» vermerkt sowie im Stel- lenprofil Produktmanager. In Kaderfunktionen sei es üblich, dass die Arbeitsstunden nicht mehr kontrolliert würden. 50 Stunden-Wochen und mehr seien nicht selten. Der Beschwerdeführer scheine dieser Funktion und der Verantwortung nicht gewachsen gewesen zu sein, seine Ressourcen hätten ihm nicht ermöglicht, die Funktion zur Zu- friedenheit seiner Vorgesetzten auszufüllen. Seine Überforderung drücke sich in den gesundheitlichen Beschwerden aus. Die Änderungskündigung in die neue Position hätte eigentlich die Überforderung aufgehoben und dem Beschwerdeführer die Belas- tung abgenommen. Ein Bericht von Dr. C., der bescheinige, dass dem Beschwerdefüh- rer aus gesundheitlichen Gründen habe geraten werden müssen, sofort zu kündigen, liege nicht vor. Bei der Beurteilung der Zumutbarkeit des Verbleibs am Arbeitsplatz sei ein strenger Massstab anzuwenden. Ein schlechtes Arbeitsklima reiche nicht aus, ebenso wenig, dass jemand am Arbeitsplatz für seine Leistungen kritisiert werde.</w:t>
      </w:r>
    </w:p>
    <w:p>
      <w:r>
        <w:t>3.</w:t>
      </w:r>
    </w:p>
    <w:p>
      <w:r>
        <w:rPr>
          <w:b/>
        </w:rPr>
        <w:t>E. 17</w:t>
      </w:r>
    </w:p>
    <w:p>
      <w:r>
        <w:t>146 die versicherte Person im Rahmen der ihr obliegenden Mitwirkungspflicht bei der Ab- klärung des Sachverhalts beizubringen hat (vgl. BGE 124 V 234 E. 4b/bb).</w:t>
      </w:r>
    </w:p>
    <w:p>
      <w:r>
        <w:t>4.</w:t>
      </w:r>
    </w:p>
    <w:p>
      <w:r>
        <w:rPr>
          <w:b/>
        </w:rPr>
        <w:t>E. 18</w:t>
      </w:r>
    </w:p>
    <w:p>
      <w:r>
        <w:t>146 durchaus erwartet werden, dass er den Gesundheitszustand einschätzen kann und ge- gebenenfalls eine Überweisung an einen spezialisierten Facharzt vornehmen würde, wenn dies notwendig wäre. Es gibt keinerlei Anhaltspunkte, an der fachlichen Einschät- zung von Dr. C. zu zweifeln. Hingegen ist der Beschwerdegegnerin zuzustimmen, dass dem Bericht von Dr. C. vom 12. Dezember 2019 nicht eindeutig entnommen werden kann, dass eine sofortige Kündigung notwendig gewesen wäre. Gemäss dem Bericht von Dr. C. vom 7. Oktober 2019 empfahl er damals lediglich eine Schonung und Ent- spannung. Die Aussage von Dr. C., dass dem Beschwerdeführer die Rückkehr an den Arbeitsplatz nicht zumutbar sei, steht auf den ersten Blick in einem gewissen Wider- spruch zur Aussage, dass kein Arbeitsplatzwechsel empfohlen wurde. Jedoch konnte die Krankschreibung nur erfolgen, wenn die Rückkehr an den Arbeitsplatz im Moment nicht zumutbar gewesen war. Da Dr. C. dem Beschwerdeführer ausserhalb des beste- henden Arbeitsverhältnisses eine uneingeschränkte Arbeitsfähigkeit attestierte, handelt es sich vorliegend klarerweise um eine arbeitsplatzbezogene Krankschreibung, die sich nur rechtfertigen lässt, wenn, zumindest vorläufig, keine Rückkehr an den Arbeits- platz zumutbar ist. Dies heisst aber noch nicht, dass bereits ein Stellenwechsel medizi- nisch angezeigt war. Dazu wäre wohl der weitere Verlauf abzuwarten gewesen, was aber durch die 4 Tage später erfolgte Kündigung verunmöglicht wurde. Danach stellte sich die Frage eines medizinisch indizierten Stellenwechsels überhaupt nicht mehr. Im Ergebnis ist daher der Schlussfolgerung der Beschwerdegegnerin zuzustimmen, dass eine eindeutige ärztliche Empfehlung zur sofortigen Kündigung vorliegend fehlte.</w:t>
      </w:r>
    </w:p>
    <w:p>
      <w:r>
        <w:rPr>
          <w:b/>
        </w:rPr>
        <w:t>E. 19</w:t>
      </w:r>
    </w:p>
    <w:p>
      <w:r>
        <w:t>146 4. UVG-Beschwerde (ungewöhnlich äusserer Faktor, Kausalität) Das Ausrutschen auf der Milz eines erlegten, ausgenommenen Rehs in steilem Gelände stellt ein ungewöhnlich exogenes Element dar und der dabei erlittene Leistenbruch ist unfall- kausal (Art. 4 ATSG i.V.m Art. 6 Abs. 1 UVG).</w:t>
      </w:r>
    </w:p>
    <w:p>
      <w:r>
        <w:t>Erwägungen:</w:t>
      </w:r>
    </w:p>
    <w:p>
      <w:r>
        <w:t>I.</w:t>
      </w:r>
    </w:p>
    <w:p>
      <w:r>
        <w:t>1. A., geboren 1971, ist durch die B. AG, seiner Arbeitgeberin, obligatorisch gegen Un- fälle versichert. Bei der Jagd rutschte er am Samstag, 12. Oktober 2019 um 16 Uhr, beim Ausweiden eines Rehs auf einem Organ, das neben dem Reh gelegen hat, aus. Am 16. Oktober 2019 begab sich A. in medizinische Erstbehandlung zu Dr. med. C., welche die Diagnose Verdacht auf posttraumatische Inguinalhernie links, relativ grosse Umbilikalhernie und Lipom Stirne links stellte. Sie überwies ihn zu Dr. med. D., Chirur- gie Kantonales Spital Appenzell, welcher A. am 20. Dezember 2019 operierte.</w:t>
      </w:r>
    </w:p>
    <w:p>
      <w:r>
        <w:t>2. Die B. AG lehnte mit Verfügung vom 18. Dezember 2019 einen Anspruch auf Versiche- rungsleistungen ab.</w:t>
      </w:r>
    </w:p>
    <w:p>
      <w:r>
        <w:t>3. Gegen diese Verfügung erhob der Rechtsvertreter von A. am 27. Dezember 2019 vor- sorglich Einsprache, mit dem Antrag, dass der Vorfall vom 12. Oktober 2019 als Unfall gewertet und die entsprechenden Versicherungsleistungen ausgerichtet würden. Innert erstreckter Frist ergänzte der Rechtsvertreter von A. am 30. Januar 2020 die Einspra- che.</w:t>
      </w:r>
    </w:p>
    <w:p>
      <w:r>
        <w:t>4. Die B. AG wies die Einsprache von A. mit Entscheid vom 24. April 2020 ab.</w:t>
      </w:r>
    </w:p>
    <w:p>
      <w:r>
        <w:t>Als Begründung führte sie im Wesentlichen an, der vom Beschwerdeführer geschil- derte Bewegungsablauf scheine nicht ganz nachvollziehbar. Ebenso wenig könne aus dem Geschehen eine grosse Heftigkeit der Bewegung herausgelesen werden. Ob das Rutschen auf dem Organ auf die eine oder andere Weise ein derart ungewöhnliches exogenes Element sei, sei nach den Sachverhaltsschilderungen höchst fraglich. Liege der Grund zudem allein im Inneren des Körpers, sei Krankheit gegeben und die Auslö- sung des Gesundheitsschadens durch einen äusseren Faktor ändere daran nichts.</w:t>
      </w:r>
    </w:p>
    <w:p>
      <w:r>
        <w:t>Ihr beratender Arzt Dr. E. habe den Leistenbruch links nicht als unfallkausal erachtet. So seien ein traumatischer Leisten- oder Bauchnabelbruch absolute Raritäten und nur bei Traumen denkbar, die zu einer erheblichen und unkontrollierten Druckerhöhung des Bauchraumes führten, wie zum Beispiel bei Überrolltraumen durch ein Fahrzeug oder ähnliches. Ein Ereignis, wie vom Einsprecher beschrieben, könne biomechanisch keinen Leisten- oder Nabelbruch verursachen. Mit dieser medizinischen Meinung stehe Dr. E. im Einklang mit der geltenden Rechtsprechung des Bundesgerichts in seinem Entscheid 8C_601/2007 vom 10. Januar 2008. Im vorliegend zu beurteilenden Fall liege keine direkte, heftige und bestimmte Einwirkung vor. Der Einsprecher habe bis Mittwoch bis zum Arztbesuch gewartet und habe am Montag noch arbeiten können. Sofortige Symptome seien ebenfalls nicht vorhanden gewesen. Damit sei der natürli- che Kausalzusammenhang zwischen dem Ereignis vom 12. Oktober 2019 und dem am 16. Oktober 2019 festgestellten Leisten- bzw. Bauchnabelbruch zu verneinen.</w:t>
      </w:r>
    </w:p>
    <w:p>
      <w:r>
        <w:t>In sachverhaltlicher Hinsicht ergebe sich aus der Einsprache noch eine neue Version, indem geschildert werde, der Einsprecher habe den Rehbock von 18 kg in vornüberge- beugter Position mit beiden Händen in geneigtem Gelände gehalten, als er auf der Milz</w:t>
      </w:r>
    </w:p>
    <w:p>
      <w:r>
        <w:t>Geschäftsbericht 2021 der Gerichte – Anhang</w:t>
      </w:r>
    </w:p>
    <w:p>
      <w:r>
        <w:rPr>
          <w:b/>
        </w:rPr>
        <w:t>E. 20</w:t>
      </w:r>
    </w:p>
    <w:p>
      <w:r>
        <w:t>146 des Tieres ausgerutscht sei. Dies widerspreche den Schilderungen des Sachverhaltes durch den Einsprecher, bei denen angegeben worden sei, er habe sich auf den Knien befunden, die Beine des Rehs zusammengebunden und beim Aufstehen sei er ge- rutscht, bzw. er habe das Reh ausgeweidet und sei dabei ausgerutscht. Auch Dr. D. äussere sich zurückhaltend zur Frage der Kausalität: nach dem Operationsbefund könne die Frage der Kausalität des Leistenbruchs nicht definitiv beantwortet werden. Auch er sei der Auffassung, dass Leistenbrüche selten auf ein Unfallereignis zurückge- führt werden könnten. Seine weiteren Ausführungen zur Frage der Kausalität stützten sich auf die Schilderungen des Ablaufs des Ereignisses durch den Einsprecher, wobei diese nicht erläutert würden und daher der gegenüber dem Arzt geschilderte Ablauf un- bekannt sei. Lediglich die Fragstellung an Dr. D. lasse darauf schliessen, dass die in der Einsprache geschilderte Version der Antwort zugrunde gelegen habe. Allerdings halte er fest, dass der Bluterguss zum Zeitpunkt der Operation am 20. Dezember 2019 nicht mehr erkennbar gewesen sei.</w:t>
      </w:r>
    </w:p>
    <w:p>
      <w:r>
        <w:t>5. Gegen den Einspracheentscheid der B. AG reichte der Rechtsvertreter von A. (folgend: Beschwerdeführer) am 26. Mai 2020 Beschwerde beim Kantonsgericht, Abteilung Ver- waltungsgericht, ein und stellte das Rechtsbegehren, der Einspracheentscheid der ver- fügenden Stelle sei aufzuheben und die verfügende Stelle sei zu verpflichten, den Leis- ten- und Nabelbruch als Unfallfolgen anzuerkennen und die gesetzlichen und vertragli- chen Leistungen auszurichten.</w:t>
      </w:r>
    </w:p>
    <w:p>
      <w:r>
        <w:t>(…) III.</w:t>
      </w:r>
    </w:p>
    <w:p>
      <w:r>
        <w:t>1. Der Beschwerdeführer macht im Wesentlichen geltend, die Diskrepanz zwischen sei- nen einzelnen Aussagen bezüglich Schilderung des Vorgangs sei keine solche, son- dern eine Präzisierung. Die Beschwerdegegnerin habe keine ernstlichen Anstrengun- gen unternommen, um den Sachverhalt so abzuklären, dass sie ihn angemessen habe beurteilen können. Hätte sie den Beschwerdeführer zur Symptomatik im Einzelnen be- fragt, hätte sie erfahren, dass dieser nach dem Ausrutschen aufgrund von Schmerzen in der Leistengegend den Rehbock nicht mehr wie geplant habe aufheben können; dies habe sein Bruder übernehmen müssen. Die Schmerzen seien sofort eingetreten. Der Beschwerdeführer hätte sodann in der Nacht von Sonntag auf Montag weiter Schmerzen gehabt, weswegen er aber nicht gleich den Arbeitgeber angerufen und sich krankgemeldet und sofort einen Arzttermin vereinbart habe, sondern zunächst auf die Selbstmedikation mit Schmerzmitteln zurückgegriffen habe. Als er am Montag bei der Arbeit erschienen sei, hätte er Schwierigkeiten gehabt, normal zu gehen, und dazu an- haltende Schmerzen. Es sei ihm seitens des Vorgesetzten nahegelegt worden, nach Hause zu gehen und einen Arzttermin zu vereinbaren. Dies habe der Beschwerdefüh- rer in der Folge auch getan und sei von Montag bis zum Arzttermin am Mittwoch nicht bei der Arbeit gewesen.</w:t>
      </w:r>
    </w:p>
    <w:p>
      <w:r>
        <w:t>Die Beschwerdegegnerin habe den Sachverhalt falsch aufgenommen bzw. falsch ge- würdigt und beim Beschwerdeführer Voraussetzungen für das Vorliegen eines unfall- bedingten Leistenbruchs auch aus diesen Gründen verneint. Die Sachverhaltsdarstel- lungen des Beschwerdeführers zeigten jedoch eindrücklich, wie dieser übel hingefallen sei und dabei ein Reissgefühl im Bauch gehabt habe. Sie würden auch nicht alleine stehen, sondern es würden verschiedene Beweismittel hinzukommen, die das Ausrut- schen als grundsätzlich tauglichen Unfallhergang im Sinne eines exogenen Elements qualifizierten. So seien beim Unfall auch Zeugen zugegen gewesen und der operie- rende Arzt Dr. D. habe sich dahingehend geäussert, dass es anatomisch durchaus vor-</w:t>
      </w:r>
    </w:p>
    <w:p>
      <w:r>
        <w:t>Geschäftsbericht 2021 der Gerichte – Anhang</w:t>
      </w:r>
    </w:p>
    <w:p>
      <w:r>
        <w:rPr>
          <w:b/>
        </w:rPr>
        <w:t>E. 21</w:t>
      </w:r>
    </w:p>
    <w:p>
      <w:r>
        <w:t>146 stellbar sei, dass eine angeborene kleine Öffnung der Bauchdecke durch den vom Be- schwerdeführer erlebten Unfallhergang grösser werde und so ein Leistenbruch ent- stehe.</w:t>
      </w:r>
    </w:p>
    <w:p>
      <w:r>
        <w:t>Das Unfallereignis sei conditio sine qua non für den Leistenbruch. Eine Gelegenheits- oder Zufallsursache könne ausgeschlossen werden. Es sei äusserst unwahrscheinlich, dass es zufälligerweise gerade zum Unfallzeitpunkt zu einem Leistenbruch gekommen sei. Ein Sturz werde vom Bundesgericht explizit als mögliche Ursache für einen unfall- bedingten Leistenbruch erwähnt, ja sogar eine Überanstrengung könne eine solche Ur- sache darstellen. Der geschilderte Unfallhergang sei nach medizinischer Sicht und nach Sicht des Bundesgerichts durchaus geeignet, einen Leistenbruch hervorzurufen.</w:t>
      </w:r>
    </w:p>
    <w:p>
      <w:r>
        <w:t>2. Die Beschwerdegegnerin erwidert im Wesentlichen, nach ständiger Praxis des Bun- desgerichts gelte die Beweismaxime der Aussage der ersten Stunde, wonach die ers- ten Aussagen nach einem Ereignis in der Regel unbefangener und zuverlässiger seien als spätere Angaben, die bewusst oder unbewusst von nachträglichen Überlegungen versicherungsrechtlicher Art beeinflusst sein könnten. Weiter werde vom Bundesge- richt in einem neueren Entscheid zwischen späteren Präzisierungen einerseits und später davon abweichenden Angaben andererseits unterschieden. Letztere blieben nach Urteil 8C_225/2019 vom 20. August 2019 unbeachtlich. In der Unfallmeldung vom 15. November 2019 habe der Beschwerdeführer geschildert, er habe am 12. Oktober 2019 ein Reh geschossen und sei beim Ausweiden auf einem Organ, das neben dem Reh gelegen habe, ausgerutscht. Dabei habe er das Reissen im Bauchansatz gespürt. In der Schilderung vom 25. November 2019 habe der Kollege den Rehbock ausgeweidet. Der Beschwerdeführer habe sich sodann vor das Reh gekniet und ihm die Füsse zu- sammengebunden. Anschliessend sei er nach dieser Schilderung mit dem linken Knie auf dem Boden verblieben, habe mit dem rechten Fuss aufstehen wollen und sei auf der Milz ausgerutscht. Dabei habe er einen Längsschritt nach hinten gemacht und ein Reissen bis zum Bauchnabel verspürt. In der dritten Version auf dem Stick habe eben- falls der Kollege das Reh ausgeweidet. Die Beine des Rehs habe der Beschwerdefüh- rer zusammengebunden und sei mit dem rechten Bein beim Aufstehen nach hinten ge- rutscht und habe dabei ein Reissen verspürt. Die Versionen würden bezüglich des Ausweidens unterscheiden, indem bei den späteren Versionen das Ausweiden durch einen Kollegen gemacht werde. Diese Änderung der Aussagen der ersten Stunde sei als Abänderung zu taxieren und werde nach den neuen Versionen mit der Schilderung des Zusammenbindens der Füsse des Rehs ersetzt. Das Füssezusammenbinden könne jedoch nicht als Teil des Ausweidens, wie in der Beschwerde ausgeführt, ver- standen werden. Wie vom Beschwerdeführer selbst auf dem Stick geschildert, stelle es einen selbständigen Teil der Handlung dar, der nach dem Ausweiden, aber nicht von der gleichen Person erfolgt sei.</w:t>
      </w:r>
    </w:p>
    <w:p>
      <w:r>
        <w:t>Entscheidend sei, ob das Ausrutschen auf der Milz mit dem rechten Bein die Voraus- setzungen der Programmwidrigkeit, der unkoordinierten Bewegung, die durch einen äusseren Umstand bewirkt werde, erfülle. Ob das Rutschen auf dem Organ ein derart ungewöhnliches Element sei, habe die Beschwerdegegnerin in Frage gestellt und of- fengelassen, denn die Antworten, ob die Schädigung im Körperinnern durch diese Be- wegung verursacht worden seien, würden die medizinischen Erkenntnisse liefern. Die Beschwerdegegnerin verkenne nicht, dass offenbar nach dem Ereignis Schmerzen be- standen hätten. Nach dem Ereignis vom Samstag habe sich der Beschwerdeführer je- doch unbestrittenermassen am Montag noch zur Arbeit begeben. Es hätten demnach Symptome vorgelegen, allerdings nicht schwerwiegende, die nach einem sofortigen Arztbesuch am 12. bzw. bis 14. Oktober 2019 gerufen hätten und auch nicht solche, die zu einer mehrstündigen Arbeitsunfähigkeit geführt hätten. Nicht das Organ, auf dem der Beschwerdeführer ausgerutscht sei, sei als exogenes Element zu betrachten,</w:t>
      </w:r>
    </w:p>
    <w:p>
      <w:r>
        <w:t>Geschäftsbericht 2021 der Gerichte – Anhang</w:t>
      </w:r>
    </w:p>
    <w:p>
      <w:r>
        <w:rPr>
          <w:b/>
        </w:rPr>
        <w:t>E. 22</w:t>
      </w:r>
    </w:p>
    <w:p>
      <w:r>
        <w:t>146 sondern es sei zu fragen, ob das Herumliegen und das Rutschen auf Eingeweiden ei- nes geschossenen Rehs als im Bereich des alltäglichen/üblichen beim Jagen betrach- tet werden könne. Die Beschwerdegegnerin habe diese Frage offengelassen, nachdem eine Gesundheitsschädigung im Körperinnern vorgelegen habe, die erfahrungsgemäss auch als Folge einer Krankheit angesehen werden könne und zudem kein heftiges Er- eignis vorgelegen habe. Die Vorlage an den beratenden Arzt Dr. E. habe ergeben, dass eine Zerrung der Leiste links als unfallkausal angesehen werden könne, nicht je- doch der zu operierende Leistenbruch und der Nabelbruch. Dr. med. B. F. komme in seinem Aktengutachten vom 17. Juni 2020 zum Schluss, dass durch das Ereignis eine Zerrung des rechten Leistenbandes mit wahrscheinlich kleiner Partialruptur perisym- physärer Weichteile, Partialruptur der geraden Bauchmuskulatur nicht ausgeschlossen, als unfallbedingt angesehen werden könne, nicht aber die unfallunabhängig beste- hende Bauchwandschwäche mit Umbilikalhernie, indirekter Inguinalhernie links und das Lipom an der Stirn. Spätestens zum Zeitpunkt der Konsultation vom 15. November 2019 sei der Status quo ante/sine bezüglich der Leistenzerrung erreicht gewesen. Die linke Leiste habe wegen der vorbestehenden Inguinalhernie wehgetan, sei aber durch den Bewegungsablauf nicht gestresst worden. Hingegen sei durch die Bewegung mit dem rechten Bein die rechte Leiste überbeansprucht worden mit der Folge der be- schriebenen Hämatome. Dass die Hernien nicht auf den Unfall zurückgeführt werden könnten, begründe er in nachvollziehbarer Weise wie folgt: Sowohl im Bereich des Pe- nis wie auch beim Hodensack seien Hämatome festgestellt worden. Bei einer unfallbe- dingten indirekten Leistenhernie komme es aber zu einem Absacken des Hämatoms in den Hodensack, aber nicht in den Penis. Das Hämatom im Scrotum und im Penis wür- den nach Dr. F. eine suprasymphysäre Weichteilverletzung beweisen und eine Verlet- zung von Strukturen des Leistenkanals ausschliessen. Ein Hämatom im Penis könne nur durch einen strukturellen Schaden verursacht werden, der ausserhalb des Leisten- kanals liege, z.B. durch eine muskuläre Partialruptur. Derartige Verletzungen heilten in der Regel spontan ab und bedürften keiner Operation. Dr. F. habe in einleuchtender Weise geschildert, dass bei einer traumabedingten indirekten Inguinalhernie der innere Leistenring abrupt erweitert werden müsse, was eine aussergewöhnliche intraabdomi- nelle Druckerhöhung voraussetze. Zu dieser sei es aber nicht gekommen, ebenso hät- ten keine ungewöhnlichen Lastenverhältnisse vorgelegen. Die Grätschbewegung seien mit dem rechten Bein erfolgt, festgestellt worden sei aber eine linksseitige Hernie. Diese Region sei jedoch durch die Bewegung nicht wesentlich gestresst worden. Hätte eine ereignisbedingte Inguinalhernie vorgelegen, wären anlässlich der Operation zu- dem Schäden sichtbar gewesen (narbige Veränderungen, reparatives Granulationsge- webe), was nicht der Fall gewesen sei. Für eine unfallunabhängige Leistenhernie spre- che auch das den Samenstrang begleitende grosse präperitoneale Lipom. Dieses Li- pom habe sich vorher schon entwickelt und habe versucht, wie ein Pfropf die schon be- stehende, zu weite Bruchpforte abzudichten. Für das Bestehen einer allgemeinen Bauchwandschwäche mit Prädisposition für Hernien spreche die zusätzliche Umbilikal- hernie. Das Zusammenspiel der Würdigung des Ereignisses und der medizinischen Beurteilung habe zum Ergebnis geführt, dass ein durch das Ereignis verursachter Leis- tenbruch nicht vorliege.</w:t>
      </w:r>
    </w:p>
    <w:p>
      <w:r>
        <w:t>3.</w:t>
      </w:r>
    </w:p>
    <w:p>
      <w:r>
        <w:rPr>
          <w:b/>
        </w:rPr>
        <w:t>E. 23</w:t>
      </w:r>
    </w:p>
    <w:p>
      <w:r>
        <w:t>146 in: Hürzeler/Kieser [Hrsg.], UVG, 2018, Art. 6 N 6).</w:t>
      </w:r>
    </w:p>
    <w:p>
      <w:r>
        <w:t>Verlangt wird ein von aussen auf den Körper einwirkendes Ereignis. Erforderlich ist die Einwirkung objektiv feststellbarer, vom menschlichen Körper unabhängiger Kräfte (vgl. Hofer, a.a.O., Art. 6 N 13). Das Begriffselement der Ungewöhnlichkeit bezieht sich nicht auf die Wirkung des äusseren Faktors, sondern nur auf diesen selber. Der äussere Faktor muss sich vom Normalmass an Umwelteinwirkungen auf den menschli- chen Körper abheben. Der äussere Faktor ist ungewöhnlich, wenn er nach objektivem Massstab den Rahmen des im jeweiligen Lebensbereich Alltäglichen oder Üblichen sprengt (vgl. Hofer, a.a.O., Art. 6 N 33 f.). Das Merkmal des ungewöhnlichen äusseren Faktors kann in einer unkoordinierten Eigenbewegung bestehen. Es liegt in solchen Fällen darin, dass ein in der Aussenwelt begründeter Umstand den natürlichen Ablauf der körperlichen Bewegung programmwidrig oder sinnfällig (z.B. durch Ausgleiten oder Ausrutschen auf glitschigem Untergrund) gestört hat (vgl. Hofer, a.a.O., Art. 6 N 19, 37, 41). Bei Gesundheitsschädigungen, die erfahrungsgemäss auch als alleinige Folge von Krankheit, insb. von vorbestehenden degenerativen Veränderungen eines Körperteils, innerhalb eines durchaus normalen Geschehensablaufs auftreten können, sind an den Nachweis der Ungewöhnlichkeit besondere Anforderungen zu stellen. Die unmittelbare Ursache der Schädigung muss unter besonders sinnfälligen Umständen (z.B. Ausglei- ten) gesetzt worden sein (vgl. BGE 134 V 72 E. 4.3.2.1; Hofer, a.a.O., Art. 6 N 38; Na- bold, a.a.O., Art. 6 N 32).</w:t>
      </w:r>
    </w:p>
    <w:p>
      <w:r>
        <w:t>Bauch- und Unterleibsbrüche, wozu Leistenbrüche gehören, sind nach medizinischer Erfahrungstatsache in der Regel krankheitsbedingte Leiden und nur in seltenen Aus- nahmefällen Unfallfolge. Eine Hernie kann als unfallbedingt betrachtet werden, wenn das Unfallereignis mit einer direkten, heftigen sowie bestimmten Einwirkung verbunden ist und die schwerwiegenden Symptome der Hernie unverzüglich und mit sofortiger, mindestens mehrstündiger Arbeitsunfähigkeit auftreten. Die Leistenhernie im Besonde- ren kann nur als unfallbedingt qualifiziert werden, wenn anlässlich eines bestimmten einmaligen Ereignisses (Überanstrengung, unkoordinierte Bewegung, Sturz, Druck von aussen, usw.) ein angeborener Bruchsack erstmalig und plötzlich mit Eingeweiden ge- füllt wurde (vgl. Urteil des Bundesgerichts 8C_601/2007 vom 10. Januar 2008 E. 2.1). Dabei sind Hämatome oder sichtbare Muskel-/Bänderläsionen typische Zeichen für eine traumatische Genese einer Leistenhernie (vgl. Urteil des Bundesgerichts 8C_601/2007 vom 10. Januar 2008 E. 3).</w:t>
      </w:r>
    </w:p>
    <w:p>
      <w:r>
        <w:rPr>
          <w:b/>
        </w:rPr>
        <w:t>E. 24</w:t>
      </w:r>
    </w:p>
    <w:p>
      <w:r>
        <w:t>146 wenn es nach dem gewöhnlichen Lauf der Dinge und nach der allgemeinen Lebenser- fahrung an sich geeignet ist, einen Erfolg von der Art des eingetretenen herbeizufüh- ren, der Eintritt dieses Erfolges also durch das Ereignis allgemein als begünstigt er- scheint (vgl. BGE 129 V 177 E. 3.2; Hofer, a.a.O., Art. 6 N 5, 8, 75).</w:t>
      </w:r>
    </w:p>
    <w:p>
      <w:r>
        <w:rPr>
          <w:b/>
        </w:rPr>
        <w:t>E. 25</w:t>
      </w:r>
    </w:p>
    <w:p>
      <w:r>
        <w:t>146 gangen sei. Dr. C., erstbehandelnde Ärztin, stellte dann auch am Mittwoch, 16. Okto- ber 2019 den Verdacht auf eine posttraumatische Inguinalhernie links bei Druckdolenz suprapubisch und Schmerzen beim Aufrichten aus dem Liegen sowie ein dunkles, aus- geprägtes Hämatom im Bereich des Penis und Skrotum fest. Dr. med. D., welcher den Beschwerdeführer am 20. Dezember 2019 operierte, stellte bei seiner ersten Untersu- chung des Beschwerdeführers vom 15. November 2019 fest, dass posttraumatisch wahrscheinlich eine Inguinalhernie auf der linken Seite vorliege, welche sich sehr gut tasten und unter Schmerzen auch reponieren lasse. Dr. med. D. erachtete den Leisten- bruch als zum Unfallhergang vom 12. Oktober 2019 kausal. So sei es aufgrund des vom Rechtsvertreter des Beschwerdeführers geschilderten Unfallhergangs (Heben ei- ner Last von ca. 18 kg mit vornübergebeugter Haltung und unter gleichzeitigem Ausrut- schen in geneigtem Gelände) anatomisch durchaus vorstellbar, das eine angeborene Öffnung der Bauchdecke durch diesen Mechanismus grösser werde und so ein Leis- tenbruch entstehe. Es steht fest, dass die Leistenhernie durch das Ausrutschen auf der Rehmilz symptomatisch, schmerzhaft und manifest geworden ist. Auch weist der diag- nostizierte Bluterguss in der Leiste mit Schmerzen auf eine traumatische Entstehung des Leistenbruchs hin. Der Leistenbruch ist folglich im Sinne der bundesgerichtlichen Rechtsprechung zum Ereignis vom 12. Oktober 2019 unfallkausal.</w:t>
      </w:r>
    </w:p>
    <w:p>
      <w:r>
        <w:t>Bezüglich der beiden Berichte der versicherungsinternen Ärzte, Dr. E. und Dr. med. F., bestehen Indizien gegen deren Zuverlässigkeit und Schlüssigkeit. Die Ausführung von Dr. E. vom 16. Dezember 2019, das Ereignis, wie es vom Beschwerdeführer beschrie- ben sei, könne biomechanisch keinen Leisten- oder Nabelbruch verursachen, wurde nicht nachvollziehbar begründet und vermag die Auffassung des operierenden Arztes Dr. D. vom 17. Januar 2020, es sei aufgrund der Schilderung des Ereignisses durch den Beschwerdeführer anatomisch durchaus vorstellbar, dass eine angeborene Öff- nung der Bauchdecke durch diesen Mechanismus grösser werde und so ein Leisten- bruch – welche durch ein Trauma entstehen könnten – entstehe, nicht glaubhaft zu wi- derlegen. Die Beurteilung von Dr. med. F. vom 17. Juni 2020 ist in sich widersprüch- lich. So führt Dr. F. einerseits auf Seite 3 seines Berichts an, dass sich Hämatome in der Regel innerhalb weniger Wochen resorbieren würden. Andererseits macht er auf Seite 2 geltend, mit einer unfallbedingten Erweiterung der inneren Bruchpforte wäre es als conditio sine qua non zum Riss der Strukturen gekommen, die die innere Bruch- pforte mit einer blutigen Durchtränkung der frisch rupturierten Strukturen bilden wür- den. Es hätten sich intraoperativ aber keine Hinweise für ein traumatisch bedingtes re- paratives Granulationsgewebe bzw. für eine Verletzung der den Leistenkanal bilden- den Strukturen ergeben. Die Operation erfolgte jedoch erst knapp zehn Wochen nach dem Unfallereignis, weshalb es nachvollziehbar ist, dass zum Zeitpunkt der Operation kein Bluterguss mehr erkennbar war (Bericht von Dr. med. D. vom 17. Januar 2020). Zudem erscheint dem Gericht die Sorgfältigkeit und Qualität des Berichts mangelhaft: So gab Dr. med. F. detailliert die erfolgte Operation wieder und kommentierte die intra- operativen Ergebnisse, womit ihm somit ein Operationsbericht vorliegen musste. Die- sen hat er aber einleitend nicht erwähnt, sondern führte lediglich an, ihm würden die Unfallmeldung, die Akten M1 bis M5 (denen kein Operationsbericht zu entnehmen ist) sowie ein Film mit der Nachstellung des Ereignisses vorliegen. Ebenfalls enthalten seine Ausführungen weder medizinische Quellen noch wissenschaftliche Studien. Auf die beiden Berichte von Dr. med. F. und Dr. E. kann somit nicht abgestellt werden.</w:t>
      </w:r>
    </w:p>
    <w:p>
      <w:r>
        <w:t>5. Die Beschwerde ist folglich gutzuheissen. Der Einspracheentscheid vom 24. April 2020 ist aufzuheben und die Beschwerdegegnerin zu verpflichten, den Leisten- und Nabel- bruch als Unfallfolgen anzuerkennen und die gesetzlichen und vertraglichen Leistun- gen auszurichten.</w:t>
      </w:r>
    </w:p>
    <w:p>
      <w:r>
        <w:t>(…)</w:t>
      </w:r>
    </w:p>
    <w:p>
      <w:r>
        <w:t>Geschäftsbericht 2021 der Gerichte – Anhang</w:t>
      </w:r>
    </w:p>
    <w:p>
      <w:r>
        <w:rPr>
          <w:b/>
        </w:rPr>
        <w:t>E. 26</w:t>
      </w:r>
    </w:p>
    <w:p>
      <w:r>
        <w:t>146 Kantonsgericht Appenzell I.Rh., Verwaltungsgericht, Entscheid V 7-2020 vom 2. Februar 2021</w:t>
      </w:r>
    </w:p>
    <w:p>
      <w:r>
        <w:t>Geschäftsbericht 2021 der Gerichte – Anhang</w:t>
      </w:r>
    </w:p>
    <w:p>
      <w:r>
        <w:rPr>
          <w:b/>
        </w:rPr>
        <w:t>E. 27</w:t>
      </w:r>
    </w:p>
    <w:p>
      <w:r>
        <w:t>146 5. Begünstigung Die anlässlich einer Hausdurchsuchung, an der Einvernahme durch die Kantonspolizei und durch das Bezirksgericht gemachte Falschaussage der Lebenspartnerin des Beschuldigten, gegen den sich die Zwangsmassnahme richtete, ist trotz teilweise fehlender bzw. mangelhaf- ter Rechtsmittelbelehrung verwertbar.</w:t>
      </w:r>
    </w:p>
    <w:p>
      <w:r>
        <w:t>Die Falschaussage führte nicht dazu, dass der Lebenspartner dauernd oder zumindest für eine gewisse Zeit der Strafverfolgung entzogen worden ist. Zudem wollte die Lebenspartne- rin mit der Falschaussage einzig sich selbst schützen, weshalb der objektive Tatbestand von Art. 305 Abs. 1 StGB nicht erfüllt ist.</w:t>
      </w:r>
    </w:p>
    <w:p>
      <w:r>
        <w:t>Erwägungen:</w:t>
      </w:r>
    </w:p>
    <w:p>
      <w:r>
        <w:t>I.</w:t>
      </w:r>
    </w:p>
    <w:p>
      <w:r>
        <w:t>1. Am Mittwoch, 13. März 2019, 07.00 Uhr, führte die Kantonspolizei Appenzell I.Rh. in einem Strafverfahren gegen A. am Wohnort von A. und B. in Appenzell eine Haus- durchsuchung durch. Im Laufe der Durchsuchung stellte die Kantonspolizei im Trep- penhaus des Mehrfamilienhauses, schräg gegenüber der Wohnungstür von A. und B., eine Türe fest. A. und B. wurden auf diese Türe angesprochen, worauf beide mehrfach und mit Nachdruck verneinten, dass der betreffende Raum von ihnen genutzt werde. Sie gaben an, dass es sich dabei um das Büro eines älteren Nachbarn handle. Zufälli- gerweise öffnete ein Polizeibeamter, der die Aussagen von A. und B. nicht gehört hatte, die Türe zu diesem Raum und schaute hinein. Weil die Ausstattung des Raumes nicht zu einem älteren Mann passte, wurde der betreffende, sich zu diesem Zeitpunkt zuhause befindende Nachbar angefragt, ob es sich dabei um seinen Raum handle. Dieser verneinte und verwies auf B. und A. Im fraglichen Raum wurden zwei Compu- ter, diverse Messer und ein Tresor vorgefunden. Im Tresor befanden sich weitere Waf- fen und Waffenbestandteile sowie zwei Handgranaten.</w:t>
      </w:r>
    </w:p>
    <w:p>
      <w:r>
        <w:t>(…)</w:t>
      </w:r>
    </w:p>
    <w:p>
      <w:r>
        <w:t>5. Am 14. Juni 2019 überwies die Staatsanwaltschaft den Strafbefehl an das Bezirksge- richt. Mit Schreiben vom 1. Juli 2019 verzichtete RA C. vorerst auf Beweisanträge. 6. Das Bezirksgericht Appenzell I.Rh. erliess am 26. November 2019 folgendes Urteil:</w:t>
      </w:r>
    </w:p>
    <w:p>
      <w:r>
        <w:t>«1. B. wird vom Vorwurf der Begünstigung nach Art. 305 StGB freigesprochen.</w:t>
      </w:r>
    </w:p>
    <w:p>
      <w:r>
        <w:t>2. Die Verfahrenskosten, bestehend aus einer ermässigten Gerichtsgebühr von Fr. 1‘200.00 und den Untersuchungskosten von Fr. 585.30, insgesamt Fr. 1‘785.30, ge- hen zu Lasten des Staates.</w:t>
      </w:r>
    </w:p>
    <w:p>
      <w:r>
        <w:t>3.</w:t>
      </w:r>
    </w:p>
    <w:p>
      <w:r>
        <w:t>Die zusätzlichen amtlichen Kosten einer vollständigen Ausfertigung des Entscheides, sofern eine solche verlangt wird, werden auf Fr. 600.00 festgesetzt.</w:t>
      </w:r>
    </w:p>
    <w:p>
      <w:r>
        <w:t>4. Der Staat hat die Beschuldigte mit Fr. 3'476.95 (inkl. MWST) für die Verteidigung zu entschädigen.»</w:t>
      </w:r>
    </w:p>
    <w:p>
      <w:r>
        <w:t>Geschäftsbericht 2021 der Gerichte – Anhang</w:t>
      </w:r>
    </w:p>
    <w:p>
      <w:r>
        <w:rPr>
          <w:b/>
        </w:rPr>
        <w:t>E. 28</w:t>
      </w:r>
    </w:p>
    <w:p>
      <w:r>
        <w:t>146 7. Gegen dieses Urteil, gleichentags den Parteien zugestellt, meldete die Staatsanwalt- schaft am 29. November 2019 rechtzeitig die Berufung an.</w:t>
      </w:r>
    </w:p>
    <w:p>
      <w:r>
        <w:t>(…)</w:t>
      </w:r>
    </w:p>
    <w:p>
      <w:r>
        <w:t>III. 1. In dem an das Bezirksgericht überwiesenen Strafbefehl vom 29. April 2019 wird der Beschuldigten vorgeworfen, am Mittwoch, 13. März 2019 anlässlich einer im Rahmen einer Strafuntersuchung gegen A. durchgeführten Hausdurchsuchung in Appenzell, dem gemeinsamen Wohnort von ihr und A., gegenüber den Polizeibeamten eine Falschaussage betreffend Zugehörigkeit eines vom Treppenhaus aus zugänglichen Raumes gemacht und damit den Tatbestand der Begünstigung erfüllt zu haben.</w:t>
      </w:r>
    </w:p>
    <w:p>
      <w:r>
        <w:t>2. Bei der Prüfung, ob sich die Berufungsbeklagte der Begünstigung im Sinne von Art. 305 Abs. 1 StGB schuldig gemacht hat, ist zunächst zu prüfen, ob die von ihr ge- machte Aussage, beim fraglichen Raum handle es sich um das Büro des Nachbarn, prozessual verwertbar ist. Diesbezüglich müssen drei verschiedene Aussagesituatio- nen unterschieden werden: Ihre Aussagen anlässlich der Hausdurchsuchung vom 13. März 2019, an der Einvernahme durch die Kantonspolizei am 1. April 2019 und an der Einvernahme vor Bezirksgericht am 26. November 2019.</w:t>
      </w:r>
    </w:p>
    <w:p>
      <w:r>
        <w:t>3. Aussage anlässlich der Hausdurchsuchung vom 13. März 2019</w:t>
      </w:r>
    </w:p>
    <w:p>
      <w:r>
        <w:rPr>
          <w:b/>
        </w:rPr>
        <w:t>E. 29</w:t>
      </w:r>
    </w:p>
    <w:p>
      <w:r>
        <w:t>146</w:t>
      </w:r>
    </w:p>
    <w:p>
      <w:r>
        <w:rPr>
          <w:b/>
        </w:rPr>
        <w:t>E. 30</w:t>
      </w:r>
    </w:p>
    <w:p>
      <w:r>
        <w:t>146 erfolgt. Die fragliche Aussage, der Raum gehöre nicht B. bzw. A., sei damit absolut un- verwertbar (Art. 180 Abs. 1 i.V.m. Art. 158 Abs. 2 und 141 Abs. 1 StPO). Es sei B. auch nicht gesagt worden, dass sie Zeugin sei, dass sie gar nichts sagen und nicht mitwir- ken müsse, da sie dieser Person nahestehe und sich nicht in einen Loyalitätskonflikt begeben müsse. Es stimme, dass die Polizei nur Auskunftspersonen befragen könne und nicht Zeugen, aber es sei im Entscheid BGE 144 IV 28 deutlich gesagt worden, dass auch eine Auskunftsperson auf das konkrete Zeugnisverweigerungsrecht hinge- wiesen werden müsse. Eine absolute Unverwertbarkeit bestehe dann nicht nur im Strafverfahren gegen den Lebenspartner, sondern generell. Natürlich müsse man vor einer Straftat nicht jemanden darauf hinweisen, dass er sich möglicherweise strafbar machen könnte. Am 1. April 2019 habe klar die zweite Befragung stattgefunden. B. sei von der Handlung mitbetroffen gewesen. Die Polizei habe nicht nur den Schrank von A. durchsucht, sondern auch die persönlichen Gegenstände von B.</w:t>
      </w:r>
    </w:p>
    <w:p>
      <w:r>
        <w:rPr>
          <w:b/>
        </w:rPr>
        <w:t>E. 31</w:t>
      </w:r>
    </w:p>
    <w:p>
      <w:r>
        <w:t>146 StPO hinzuweisen, wonach die Einvernahme als Zeugin gemäss Art. 142 Abs. 2 StPO durch die Polizei vorbehalten bleibt. Gestützt auf letztere Bestimmung kann der Kanton Angehörige der Polizei bestimmen, die im Auftrag der Staatsanwaltschaft Zeuginnen einvernehmen können. Da vorliegend eine Delegation gestützt auf Art. 6 Abs. 2 des Einführungsgesetzes zur Strafprozessordnung (EG StPO) nicht erfolgt ist, verbleibt ein- zig die Rolle von B. als polizeiliche Auskunftsperson im Sinne von Art. 179 Abs. 1 StPO (Schmid/Jositsch, Praxiskommentar schweizerisches Strafprozessrecht, 3. Aufl. 2018, N. 5 zu Art. 179 StPO).</w:t>
      </w:r>
    </w:p>
    <w:p>
      <w:r>
        <w:rPr>
          <w:b/>
        </w:rPr>
        <w:t>E. 32</w:t>
      </w:r>
    </w:p>
    <w:p>
      <w:r>
        <w:t>146 verweigerungsrecht gemäss Art. 181 Abs. 1 StPO, sind die Aussagen der Auskunfts- person nach Art. 178 lit. b–g analog zu Art. 158 Abs. 2 StPO nicht verwertbar (Schmid/Jositsch, a.a.O., N. 5 zu Art. 181 StPO).</w:t>
      </w:r>
    </w:p>
    <w:p>
      <w:r>
        <w:t>Bei B. handelt es sich um eine polizeiliche Auskunftsperson nach Art. 179 Abs. 1 StPO. Diese Bestimmung enthält keinen Verweis auf die Regelung von Art. 180 Abs. 1 und 181 Abs. 1 StPO. In der Literatur ist umstritten, ob diese Bestimmungen, insbesondere die in Art. 181 Abs. 1 StPO vorgesehene Belehrungspflicht, auch für die polizeilichen Auskunftspersonen gelten. Ursula Niedermann etwa vertritt die Ansicht, dass es kein Gültigkeitserfordernis darstelle, die polizeiliche Auskunftsperson über ihr Aussagever- weigerungsrecht zu belehren. Die gesetzliche Regelung sei derart unklar, dass nicht von einem (erheblichen) Verstoss gegen die Regelkonformität des Verfahrens ausge- gangen werden könne. Folglich führe die unterlassene Belehrung der polizeilichen Auskunftsperson nicht zur Unverwertbarkeit der polizeilichen Einvernahme (Die polizei- liche Auskunftsperson, 2018, S. 90 ff. Rz. 262, 266). Gegenteiliger Auffassung ist Do- minik Hasler, der bei der polizeilichen Auskunftsperson Art. 181 StPO mit der Beleh- rung über das Aussageverweigerungsrecht in jedem Fall für massgebend hält. Aussa- gen ohne vorgängige Belehrung seien nach Art. 158 Abs. 2 StPO unverwertbar. Mit an- deren Worten müsse die Polizei die befragte Person belehren, sobald die Aussagen als Beweise in die Verfahrensakten eingehen [sollten] (a.a.O., S. 56 ff.). Schmid/Jo- sitsch wiederum sprechen sich dafür aus, wenn bereits im Zeitpunkt der polizeilichen Einvernahme ersichtlich sei, dass es sich um eine Auskunftsperson im Sinne von Art. 178 StPO handle, sei die einzuvernehmende Person auf ein allfälliges Aussageverwei- gerungsrecht nach Art. 180 Abs. 1 StPO hinzuweisen. Einfacher zu handhaben sei der in einzelnen Kantonen praktizierte generelle Hinweis auf die fehlende Aussagepflicht, die der Polizei erspare, näher zu prüfen, welches Aussageverweigerungsrecht in con- creto in Frage komme (a.a.O., N. 3 zu Art. 179 StPO).</w:t>
      </w:r>
    </w:p>
    <w:p>
      <w:r>
        <w:t>Unabhängig davon wird nachfolgend gezeigt, dass B. aufgrund des Vorliegens eines Konkubinatsverhältnisses mit dem Beschuldigten zwingend auf ein Aussage- wie auch ein Zeugnisverweigerungsrecht hätte aufmerksam gemacht werden müssen.</w:t>
      </w:r>
    </w:p>
    <w:p>
      <w:r>
        <w:rPr>
          <w:b/>
        </w:rPr>
        <w:t>E. 33</w:t>
      </w:r>
    </w:p>
    <w:p>
      <w:r>
        <w:t>146 befrage, diesen explizit darauf hinweisen müsse, dass er gegebenenfalls bei einer spä- teren Befragung als Zeuge einvernommen werden könnte und ihm ein Zeugnisverwei- gerungsrecht zustehe (E. 1.3). Während das Aussageverweigerungsrecht der Aus- kunftsperson deren eigene Interessen im Verfahren schütze, betreffe das Aussagever- weigerungsrecht des Zeugen nicht den Schutz der befragten, sondern den Schutz der dieser nahestehenden beschuldigten Person. Angesichts der unterschiedlichen Zielset- zungen des allgemeinen Aussageverweigerungsrechts der Auskunftsperson und des spezifischen Aussageverweigerungsrechts der Zeugin erscheine es unerlässlich die zu befragende Person über beide Arten der Mitwirkungsverweigerungsrechte zu belehren, wenn ihr als Auskunftsperson zusätzlich zum allgemeinen Aussageverweigerungsrecht ein spezifisches Zeugnisverweigerungsrecht, z. B. als naher Angehöriger zukomme (BGE 144 IV 28 E. 1.3.1). Dies gelte umso mehr, als der Begriff der Auskunftsperson im strafprozessualen Gesamtgefüge doppeldeutig sei. Die «polizeiliche Auskunftsper- son» werde in der Literatur als Auskunftsperson «sui generis» bezeichnet, weil sie mit derjenigen nach Art. 178 StPO nicht identisch sei. Es gäbe daher auch mit Bezug auf den Umfang der Belehrungen zwei Kategorien von Auskunftspersonen. Demnach sei die einzuvernehmende Person auf sogleich erkennbare Zeugnisverweigerungsrechte gemäss Art. 168 ff. StPO aufmerksam zu machen, wenn vor Einvernahmebeginn klar sei, dass es sich bei der einzuvernehmenden Person um eine Quasi-Zeugin handle (BGE 144 IV 28 E. 1.3.2).</w:t>
      </w:r>
    </w:p>
    <w:p>
      <w:r>
        <w:t>Vorliegend erfolgte die Befragung von B. als polizeiliche Auskunftsperson aus organi- sationsrechtlichen Gründen. In materieller Hinsicht kam B. jedoch (eventuelle) Zeugen- qualität zu. Daher hätte sich eine «Doppelbelehrung» über ihre Rechte und Pflichten als Auskunftsperson sowie als Zeugin aufgedrängt, da für die Polizei schon zu Beginn der Hausdurchsuchung erkennbar war, dass der Berufungsbeklagten aufgrund ihrer faktischen Lebensgemeinschaft mit dem Beschuldigten ein Zeugnisverweigerungsrecht nach Art. 168 Abs. 1 lit. a StPO zustand. Aufgrund dessen hätte B. weder sich selbst noch ihren Lebenspartner belasten müssen. Folglich unterliegen die von B. anlässlich der Hausdurchsuchung gegenüber der Polizei gemachten Aussagen zum Raum im Treppenhaus einem Verwertungsverbot.</w:t>
      </w:r>
    </w:p>
    <w:p>
      <w:r>
        <w:rPr>
          <w:b/>
        </w:rPr>
        <w:t>E. 34</w:t>
      </w:r>
    </w:p>
    <w:p>
      <w:r>
        <w:t>146 Ihre Aussagen können als Beweismittel verwendet werden. Sie haben das Recht, auf- grund ihrer faktischen Lebensgemeinschaft mit dem Beschuldigten, Ihre Aussagen zu verweigern.» Insbesondere sei bei Auskunftspersonen nach Art 178 lit. d StPO, welche einvernommen würden, ohne selber beschuldigt zu sein, als Täterin, Täter, Teilnehme- rin oder Teilnehmer der abzuklärenden Straftat oder einer anderen damit zusammen- hängenden Straftat nicht ausgeschlossen werden könne, sei auf die Information über Aussage- und Mitwirkungsverweigerungsrechte besonderen Wert zu legen, da verhin- dert werden müsse, dass sie sich unfreiwillig belasten würden. Mache die Auskunfts- person Aussagen ohne diese Informationen, seien die Aussagen absolut unverwertbar (Roland Kerner, in: Basler Kommentar, 2. Aufl., N 2 zu Art. 180 StPO; Andreas Do- natsch, in: StPO Kommentar, 2. Aufl., N 11 zu Art. 180 StPO). Bei der Rechtsbeleh- rung fehle jeglicher Hinweis auf eine mögliche Selbstbelastung bezüglich dem Tatvor- wurf der Begünstigung nach Art. 305 Abs. 1 StGB. Entsprechend seien auch die Aus- sagen von B. anlässlich der polizeilichen Einvernahme vom 1. April 2019 diesbezüglich unverwertbar. Es fehle im Übrigen der auch im Sinne von Art. 181 Abs. 2 StPO gefor- derte Hinweis auf die möglichen Straffolgen einer falschen Anschuldigung, einer Irre- führung der Rechtspflege und einer Begünstigung. Mit einem Teil der Lehre gehe das Gericht davon aus, auch dies stelle eine Gültigkeitserfordernis für die Verwertung der Aussagen dar (vgl. Niklaus Schmid/Daniel Jositsch, Praxiskommentar StPO, 3. Aufl., N 8 zu Art. 181 StPO; Franz Riklin, OF-Kommentar StPO, 2. Aufl., N 2 zu Art. 181 StPO). Es gäbe keinen Sinn, eine solche Bestimmung in die StPO aufzunehmen, ohne Folgen daran zu knüpfen. Entsprechend würde auch dies zu einer Unverwertbarkeit der Aus- sagen von B. anlässlich der polizeilichen Einvernahme vom 1. April 2019 führen.</w:t>
      </w:r>
    </w:p>
    <w:p>
      <w:r>
        <w:rPr>
          <w:b/>
        </w:rPr>
        <w:t>E. 35</w:t>
      </w:r>
    </w:p>
    <w:p>
      <w:r>
        <w:t>146</w:t>
      </w:r>
    </w:p>
    <w:p>
      <w:r>
        <w:rPr>
          <w:b/>
        </w:rPr>
        <w:t>E. 36</w:t>
      </w:r>
    </w:p>
    <w:p>
      <w:r>
        <w:t>146</w:t>
      </w:r>
    </w:p>
    <w:p>
      <w:r>
        <w:rPr>
          <w:b/>
        </w:rPr>
        <w:t>E. 37</w:t>
      </w:r>
    </w:p>
    <w:p>
      <w:r>
        <w:t>146 erwähnten Sinn trägt in einem solchen Konstellation dem Gebot eines fairen Strafver- fahrens Rechnung und rechtfertigt sich umso mehr, als B. an der unterbliebenen Be- lehrung anlässlich der Hausdurchsuchung kein Verschulden trägt. Das Kantonsgericht schliesst sich deshalb den vorstehenden Lehrmeinungen an, was zu einem Verwer- tungsverbot der Aussagen vom 1. April 2019 führt.</w:t>
      </w:r>
    </w:p>
    <w:p>
      <w:r>
        <w:rPr>
          <w:b/>
        </w:rPr>
        <w:t>E. 38</w:t>
      </w:r>
    </w:p>
    <w:p>
      <w:r>
        <w:t>146 StGB Vorsatz, wobei Eventualvorsatz genügt. Der Vorsatz muss darauf gerichtet sein, einen Straftäter in erheblichem Mass der Strafverfolgung zu entziehen (Delnon/Rüdy, a.a.O., N. 29 zu Art. 305 StGB)</w:t>
      </w:r>
    </w:p>
    <w:p>
      <w:r>
        <w:t>Nicht strafbar ist, wer sich selber der Strafverfolgung oder dem Vollzug einer Sanktion entzieht (sog. Selbstbegünstigung). Gleiches gilt, wenn der Verfolgte/Verurteilte einen Dritten dazu anstiftet oder diesem dabei Hilfe leistet, ihn – den Verfolgten/Verurteilten – zu begünstigen (Wolfgang Wohlers, a.a.O., N. 8 zu Art. 305 StGB). Umfasst die Selbst- begünstigung notwendigerweise auch Vorteile für andere, führt das entscheidende Mo- ment der Eigenbegünstigung zur Straflosigkeit (Delnon/Rüdy, a.a.O., N. 11 zu Art. 305 StGB).</w:t>
      </w:r>
    </w:p>
    <w:p>
      <w:r>
        <w:rPr>
          <w:b/>
        </w:rPr>
        <w:t>E. 39</w:t>
      </w:r>
    </w:p>
    <w:p>
      <w:r>
        <w:t>146</w:t>
      </w:r>
    </w:p>
    <w:p>
      <w:r>
        <w:rPr>
          <w:b/>
        </w:rPr>
        <w:t>E. 40</w:t>
      </w:r>
    </w:p>
    <w:p>
      <w:r>
        <w:t>146 rechtswidrig ist. Es ist Aufgabe der Untersuchungsbehörde, Fragen zu Besitzesverhält- nissen wenn immer möglich im Vorfeld einer Hausdurchsuchung abzuklären (siehe vo- rinstanzliche Erwägung 4.4). Eine weitere Möglichkeit zur Klärung der Mietverhältnisse wäre das Herausverlangen eines Mietvertrages vor Ort gewesen.</w:t>
      </w:r>
    </w:p>
    <w:p>
      <w:r>
        <w:rPr>
          <w:b/>
        </w:rPr>
        <w:t>E. 41</w:t>
      </w:r>
    </w:p>
    <w:p>
      <w:r>
        <w:t>146 6. Betrug Prüft eine professionelle Immobilienverwalterin die in einem Antragsformular für Mietinteres- senten gemachten Angaben nicht nach, obwohl diese ungewöhnlich und teils lückenhaft sind, und besteht sie auch nicht auf der Bezahlung der Kaution vor Schlüsselübergabe, scheidet Arglist beim Betrugstatbestand von Art. 146 Abs. 1 StGB aus.</w:t>
      </w:r>
    </w:p>
    <w:p>
      <w:r>
        <w:t>Erwägungen:</w:t>
      </w:r>
    </w:p>
    <w:p>
      <w:r>
        <w:t>I.</w:t>
      </w:r>
    </w:p>
    <w:p>
      <w:r>
        <w:t>1. A. bewarb sich am 8. Januar 2016 mit dem «Anmeldeformular für Mietinteressenten» (nachfolgend Formular) für eine der B. AG gehörende Wohnung mit Autoabstellplatz in Appenzell bei der Verwalterin, der C. AG. Als Grund für den Wohnungswechsel gab A. im Formular «Zuzug Ausland» und als Beruf «Unternehmer» an. Auf die Frage nach dem bisherigen Arbeitgeber bezeichnete er sich als «selbständig», unter der Rubrik «Eventuell neuer Arbeitgeber» führte er die D. AG (i.G.) auf. Seinen ungefähren Jah- resverdienst bezifferte A. mit rund Fr. 150'000.00. Die Frage nach dem Bestehen von Betreibungen und Verlustscheinen beantwortete er mit «Ausland (gemäss Wunsch Fr. E. letzter Betreibungsauszug)». Das Bestehen von Abzahlungsverpflichtungen ver- neinte er. Die Frage nach Name und Adresse des jetzigen Vermieters liess er unbeant- wortet. Unter «Referenzen» schrieb er «nach Wunsch». A. legte der Verwalterin zudem einen Betreibungsregisterauszug des Betreibungsamtes F. vom 26. Mai 2014 vor, wo- nach für die Zeit vom 1. September 2013 bis 26. Mai 2014 gegen ihn keine Betreibun- gen angehoben, keine Pfändungen vollzogen sowie keine Verlustscheine ausgestellt wurden. Auf diesem Auszug war vermerkt, dass A. am 1. September 2013 von Deutschland zugezogen war. Im Begleitmail zum Formular vom 8. Januar 2016 an die C. AG führte A. aus: «Sollten Sie eine Referenz benötigen, so gebe ich Ihnen gerne als Referenz meinen Appenzeller Treuhänder bekannt.»</w:t>
      </w:r>
    </w:p>
    <w:p>
      <w:r>
        <w:t>Die B. AG, vertreten durch die C. AG, und A. schlossen am 19. Januar 2016 einen Mietvertrag für eine 4 1/2-Zimmer-Wohnung mit Autoabstellplatz und Keller ab. Der Mietzins betrug pro Monat brutto Fr. 2'410.00. Laut Vertrag war eine Sicherheitsleis- tung von Fr. 5'000.00 geschuldet, zahlbar bis Mietbeginn. Ebenfalls wurde eine «Ver- einbarung zur Haustierhaltung eines Hundes» abgeschlossen. A. erhielt die Schlüssel bevor die Sicherheitsleistung bezahlt war und bezog die Wohnung gleichentags. Er be- zahlte in der Folge weder Miete noch Sicherheitsleistung. Die B. AG kündigte das Miet- verhältnis mit dem amtlichen Formular am 18. Juli 2016 auf den 31. August 2016. A. focht am 25. August 2016 die Kündigung an. An der Schlichtungsverhandlung vom 21. September 2016 konnten sich die Parteien nicht einigen. Die B. AG liess mit Eingabe ihres Rechtsvertreters RA G. am 26. September 2016 beim Bezirksgericht Appenzell I.Rh. eine Klage auf Mieterausweisung (Rechtsschutz in klaren Fällen) einreichen. Die- ses Verfahren wurde vom Einzelrichter des Bezirksgerichts zufolge Vergleichs vom 13. Oktober 2016 gleichentags am Protokoll abgeschrieben. A. zog am 3. November 2016 aus der Wohnung aus. Gemäss Angaben der Vermieterin hatte er bis zu diesem Zeit- punkt weder die Kaution noch Mietzinse bezahlt und Schäden an der Wohnung in der Höhe von Fr. 1'612.00 verursacht (Reinigung Fr. 1'140.00, Reparaturen Fr. 472.00).</w:t>
      </w:r>
    </w:p>
    <w:p>
      <w:r>
        <w:t>2. (…) 3. (…)</w:t>
      </w:r>
    </w:p>
    <w:p>
      <w:r>
        <w:t>Geschäftsbericht 2021 der Gerichte – Anhang</w:t>
      </w:r>
    </w:p>
    <w:p>
      <w:r>
        <w:rPr>
          <w:b/>
        </w:rPr>
        <w:t>E. 42</w:t>
      </w:r>
    </w:p>
    <w:p>
      <w:r>
        <w:t>146 4.</w:t>
      </w:r>
    </w:p>
    <w:p>
      <w:r>
        <w:rPr>
          <w:b/>
        </w:rPr>
        <w:t>E. 43</w:t>
      </w:r>
    </w:p>
    <w:p>
      <w:r>
        <w:t>146 Arglistige Täuschung, Irrtum, Verfügung, Schaden und der Vorteil als Gegenstück des Schadens sind die fünf Bausteine, die in ihrer Gesamtheit den Betrugstatbestand bil- den. Dabei ist der Vorteil auf die Vorteilsabsicht verkürzt (Maeder/Niggli, in: Basler Kommentar, Strafrecht, 4. Aufl. 2019, N. 36 zu Art. 146 StGB). In subjektiver Hinsicht erfordert der Tatbestand von Art. 146 StGB Vorsatz und Handeln in unrechtmässiger Bereicherungsabsicht (Urteil des Bundesgerichts 6B_150/2017 vom 11. Januar 2018 E. 3.3).</w:t>
      </w:r>
    </w:p>
    <w:p>
      <w:r>
        <w:t>Der Betrug besteht in der Täuschung der getäuschten Person. Damit Betrug gegeben ist, genügt indessen eine blosse Täuschung nicht; es ist nötig, dass sie arglistig ist. Arglistige Täuschung im Sinne von Art. 146 StGB ist gegeben, wenn der Täter sich ei- nes ganzen Lügengebäudes oder besonderer Machenschaften oder Kniffe bedient, aber auch, wenn er bloss falsche Informationen gibt, wenn deren Überprüfung nicht möglich, schwierig oder vernünftigerweise nicht verlangt werden kann, nicht zumutbar ist, ebenso wenn der Täter die getäuschte Person von der Überprüfung abhält oder aufgrund der Umstände erwartet, dass diese wegen eines besonderen Vertrauensver- hältnisses darauf verzichten wird (Urteile des Bundesgerichts 6B_383/2019 und 6B_394/2019 vom 8. November 2019, Pra 7/2020 Nr. 70 E. 6.5.1). Arglist liegt nach ständiger Rechtsprechung vor, wenn der Täter mit einer gewissen Raffinesse oder Durchtriebenheit täuscht (Urteil des Bundesgerichts 6B_480/2018 vom 13. September 2019 E. 1.1.1). Die Vorspiegelung des Leistungswillens ist grundsätzlich arglistig, weil sie eine innere Tatsache betrifft, die vom Vertragspartner ihrem Wesen nach nicht di- rekt überprüft werden kann. Dies gilt aber dann nicht, wenn die Behauptung des Erfül- lungswillens mittels Nachforschungen über die Erfüllungsfähigkeit überprüfbar ist und sich aus der möglichen und zumutbaren Prüfung ergeben hätte, dass der andere zur Erfüllung nicht fähig ist (Urteil des Bundesgerichts 6B_480/2018 vom 13. September 2019 E. 1.1.1). Beim Lügengebäude scheidet Arglist aus, wenn die Angaben in zumut- barer Weise überprüfbar gewesen wären und schon die Aufdeckung einer einzigen Lüge zur Aufdeckung des ganzen Schwindels genügt hätte (Andreas Donatsch, in: Do- natsch [Hrsg.], StGB Kommentar, 20. Aufl. 2018, N. 8 zu Art. 146 StGB). Arglist schei- det ebenfalls aus, wenn das Opfer die angesichts der konkreten Umstände und seiner persönlichen Verhältnisse angemessenen, grundlegendsten Vorsichtsmassregeln nicht beachtet. Das Mass der vom Opfer aufzubringenden Aufmerksamkeit ist nicht aufgrund eines rein objektiven Massstabs zu bestimmen, sondern richtet sich nach einem indivi- duellen Massstab [Opfermitverantwortung] (Andreas Donatsch, a.a.O., N. 14 zu Art. 146 StGB). Besondere Fachkenntnisse und Geschäftserfahrungen des Opfers sind in Rechnung zu stellen, wie sie etwa im Rahmen von Kreditvergaben Banken beigemes- sen wird (Urteil des Bundesgerichts 6B_480/2018 vom 13. September 2019 E. 1.1.1). Anwendungsfälle nicht arglistiger Täuschungen betreffen in der bisherigen Rechtspre- chung insbesondere Banken und sonst im Geldanlagengeschäft berufsmässig tätige Personen als potenzielle Opfer (Urteil des Bundesgerichts 6B_480/2018 vom 13. Sep- tember 2019 E. 1.1.1).</w:t>
      </w:r>
    </w:p>
    <w:p>
      <w:r>
        <w:t>Ein rechtsvergleichender Blick nach Deutschland zeigt, dass die in der Schweiz ange- wendete Strafbarkeitsbeschränkung infolge Eigenverantwortung des «Opfers» in Deutschland auf harsche Ablehnung stösst. Selbst offensichtlichste Täuschungen sind in Deutschland tatbestandsmässige Täuschungshandlungen (Jürg-Beat Ackermann, in: Ackermann/Hilf [Hrsg.], Alles Betrug? – Betrug, Betrüger und Betrogene in der Straf- rechtspraxis, 2014, S. 77).</w:t>
      </w:r>
    </w:p>
    <w:p>
      <w:r>
        <w:t>Geschäftsbericht 2021 der Gerichte – Anhang</w:t>
      </w:r>
    </w:p>
    <w:p>
      <w:r>
        <w:rPr>
          <w:b/>
        </w:rPr>
        <w:t>E. 44</w:t>
      </w:r>
    </w:p>
    <w:p>
      <w:r>
        <w:t>146</w:t>
      </w:r>
    </w:p>
    <w:p>
      <w:r>
        <w:rPr>
          <w:b/>
        </w:rPr>
        <w:t>E. 45</w:t>
      </w:r>
    </w:p>
    <w:p>
      <w:r>
        <w:t>146 Eine Anfrage beim Vermieter in F. hätte die Zahlungsprobleme des Berufungsbeklag- ten zu Tage gebracht. Ferner hätte die Verwalterin auf einem aktuellen Betreibungsre- gisterauszug bestehen können. Zu guter Letzt hätte die C. AG angesichts der vagen Angaben im Formular auf der Vorabzahlung der Kaution von Fr. 5'000.00, wie dies im Mietvertrag vorgesehen war, beharren können. Bereits diese Massnahme hätte die Zahlungsprobleme des Berufungsbeklagten offenbart. Selbst wenn die Angaben im Formular als Lügengebäude bezeichnet werden müssten, hätte bereits eine der ge- nannten und problemlos möglichen Nachforschungen das Gebäude zum Einsturz ge- bracht.</w:t>
      </w:r>
    </w:p>
    <w:p>
      <w:r>
        <w:t>Wie bereits erwähnt, müssen an die branchenkundige und über Fachkenntnisse verfü- gende Verwalterin der Wohnung bezüglich Aufmerksamkeit höhere Anforderungen als an eine private Vermieterin gestellt werden. Wie die Staatsanwaltschaft vor Kantonsge- richt zutreffend ausgeführt hat, gehört bei der Verwalterin C. AG die Vermietung zum Alltagsgeschäft. Nicht nachvollziehbar ist deshalb, dass sie angesichts der nicht sehr vertrauenerweckenden Angaben des Berufungsbeklagten im Formular weder auf einer sofortigen Bezahlung der Kaution bestand noch irgendwelche Nachforschungen über die Bonität des Mietinteressenten anstellte. Nicht einig geht das Kantonsgericht mit der Staatsanwaltschaft, im Zeitpunkt der Prüfung des Antragsformulars für Mietinteressen- ten habe es sich noch um ein Routinegeschäft gehandelt. Die vorstehenden Ausfüh- rungen zeigen klar, dass die Angaben im Formular ungewöhnlich und teils lückenhaft waren und daher von einem Routinegeschäft nicht die Rede sein konnte. Die Angaben im vorliegenden Fall und der veraltete Betreibungsregisterauszug riefen förmlich nach Abklärungen sowie dem Bestehen auf der Bezahlung der Kaution vor der Schlüssel- übergabe. Indem die Verwalterin auf jegliche Überprüfung verzichtete, scheidet Arglist aus. Somit fehlt es bezüglich Art. 146 StGB an einem Tatbestandselement, so dass der Berufungsbeklagte vom Vorwurf des Betrugs freizusprechen ist.</w:t>
      </w:r>
    </w:p>
    <w:p>
      <w:r>
        <w:rPr>
          <w:b/>
        </w:rPr>
        <w:t>E. 46</w:t>
      </w:r>
    </w:p>
    <w:p>
      <w:r>
        <w:t>146 7. Gültigkeit des Strafantrags Enthält ein möglicherweise den Tatbestand von Art. 173 Ziff. 1 StGB erfüllender Brief den Absender sowie die Unterschrift des Ex-Partners der Strafantragstellerin und nennt diese im Strafantrag namentlich einzig dessen Mutter, gegen die das Verfahren in der Folge einge- stellt wird, so fehlt es bezüglich des Ex-Partners an einem gültigen Strafantrag im Sinne von Art. 30 StGB. Bezüglich künftiger Straftaten kann, abgesehen von Dauerdelikten, kein gülti- ger Strafantrag gestellt werden.</w:t>
      </w:r>
    </w:p>
    <w:p>
      <w:r>
        <w:t>Erwägungen: I.</w:t>
      </w:r>
    </w:p>
    <w:p>
      <w:r>
        <w:t>1. A. und B. sind die Eltern von C. 2013 beendeten die Eltern ihre Beziehung. C. lebt seit- her mit ihrer Mutter A. in D., B. in E. Ebenfalls in E. wohnt F., die Mutter von B. bzw. die Grossmutter von C. Zwischen A. und B. kam es zu Streitigkeiten über das Besuchs- recht von B. und in der Folge zu verschiedenen Verfahren vor der Kindes- und Erwach- senenschutzbehörde.</w:t>
      </w:r>
    </w:p>
    <w:p>
      <w:r>
        <w:t>B. verschickte am 28. April 2017, versehen mit seinem Absender und seiner Unter- schrift, einen Brief.</w:t>
      </w:r>
    </w:p>
    <w:p>
      <w:r>
        <w:t>Das Schreiben ging in Kopie an A. und 11 weitere Personen:</w:t>
      </w:r>
    </w:p>
    <w:p>
      <w:r>
        <w:t>A. stellte am 8. Mai 2017 Strafantrag gegen F. und gegen weitere, bislang Unbekannte, wegen Drohung (Art. 180 StGB), Tätlichkeiten (Art. 126 StGB), Ehrverletzung (Art. 173 StGB) und Verleumdung (Art. 174 StGB).</w:t>
      </w:r>
    </w:p>
    <w:p>
      <w:r>
        <w:t>Ein zweiter Brief von B., datiert mit 25. Mai 2017, von ihm unterschrieben und wiede- rum mit seinem Absender versehen, ging wiederum an denselben Adressatenkreis wie derjenige vom 28. April 2017.</w:t>
      </w:r>
    </w:p>
    <w:p>
      <w:r>
        <w:t>(…)</w:t>
      </w:r>
    </w:p>
    <w:p>
      <w:r>
        <w:t>3. Mit Strafbefehl Proz. Nr. ST.2018.40 vom 27. Juni 2019 wurde B. wegen übler Nach- rede im Sinne von Art. 173 Ziff. 1 StGB sowie wegen Tätlichkeit im Sinne von Art. 126 Ziff. 1 StGB schuldig gesprochen und zu einer bedingt aufgeschobenen Geldstrafe von 40 Tagessätzen zu je Fr. 60.00, unter Ansetzung einer Probezeit von 2 Jahren, und zu einer Busse von Fr. 800.00 (bei schuldhaftem Nichtbezahlen ersatzweise mit einer Freiheitsstrafe von 8 Tagen) verurteilt. Die Verfahrenskosten von Fr. 295.30 wurden B. auferlegt.</w:t>
      </w:r>
    </w:p>
    <w:p>
      <w:r>
        <w:t>(…)</w:t>
      </w:r>
    </w:p>
    <w:p>
      <w:r>
        <w:t>5. Am 8. August 2019 überwies die Staatsanwaltschaft den Strafbefehl an das Bezirksge- richt. (…)</w:t>
      </w:r>
    </w:p>
    <w:p>
      <w:r>
        <w:t>6. Das Bezirksgericht Appenzell I.Rh. erliess am 25. August 2020 folgendes Urteil:</w:t>
      </w:r>
    </w:p>
    <w:p>
      <w:r>
        <w:t>Geschäftsbericht 2021 der Gerichte – Anhang</w:t>
      </w:r>
    </w:p>
    <w:p>
      <w:r>
        <w:rPr>
          <w:b/>
        </w:rPr>
        <w:t>E. 47</w:t>
      </w:r>
    </w:p>
    <w:p>
      <w:r>
        <w:t>146 «1.</w:t>
      </w:r>
    </w:p>
    <w:p>
      <w:r>
        <w:rPr>
          <w:b/>
        </w:rPr>
        <w:t>E. 48</w:t>
      </w:r>
    </w:p>
    <w:p>
      <w:r>
        <w:t>146 – bekannten oder noch unbekannten – Verdächtigen wegen eines bestimmten Sach- verhaltes ersucht (Konopatsch/Uhrmeister, in: Graf [Hrsg.], StGB Annotierter Kommen- tar, 2020, N. 1 zu Art. 30 StGB). Bekannt ist dem Verletzten der Täter nicht schon, wenn er eine bestimmte Person in Verdacht hat, sondern erst, wenn er gewichtige An- haltspunkte für deren Täterschaft hat, dass er davon überzeugt sein und in guten Treuen Strafantrag stellen darf, ohne selbst Bestrafung etwa wegen übler Nachrede gewärtigen zu müssen (Urteil des Bundesgerichts 6B_65/2015 vom 25. März 2015 E. 3.2; Entscheid des Kantonsgerichts Basel-Landschaft 470 19 290, Abteilung Strafrecht, vom 24. März 2020 E. 3.2). Der Strafantrag kann auch gegen unbekannt gestellt wer- den; eine Erneuerung des Strafantrages nach Bekanntwerden des Täters ist nicht er- forderlich. Ist dem Antragsteller allerdings die Identität des Täters bekannt, ist diese an- zuführen; andernfalls liegt kein gültiger Strafantrag vor (Konopatsch/Uhrmeister, a.a.O., N. 9 zu Art. 30 StGB unter Hinweis auf BGE 97 IV 153 E. 3c; Christof Riedo, in: Basler Kommentar, Strafrecht, 4. Aufl. 2019, N. 52 zu Art. 30 StGB). Der Strafantrag gilt ge- genüber allen Beteiligten als gestellt, unabhängig davon, ob sie vom Antragsberechtig- ten genannt werden (Konopatsch/Uhrmeister, a.a.O., N. 3 zu Art. 32 StGB). Beteiligte im Sinne von Art. 32 StGB (aArt. 30 StGB) sind Mittäter, Anstifter und Gehilfen (Urteil des Bundesgerichts 6B_510/2011 vom 17. Oktober 2011 E. 2.3). Der Strafantrag kann grundsätzlich nur hinsichtlich bereits begangener Straftaten wirksam gestellt werden (Konopatsch/Uhrmeister, a.a.O., N. 11 zu Art. 30 StGB). Das Vorliegen eines gültigen Strafantrags ist als Prozessvoraussetzung von Amtes wegen zu prüfen und vom Staat zu beweisen (Konopatsch/Uhrmeister, a.a.O., N. 25 zu Art. 30 StGB).</w:t>
      </w:r>
    </w:p>
    <w:p>
      <w:r>
        <w:t>4. Dem Polizeirapport vom 1. Februar 2018 kann entnommen werden, A. habe am Sams- tag, 29. April 2017, bei der Kantonspolizei Appenzell Innerrhoden Meldung erstattet, wonach sie von F., der Mutter ihres Ex-Partners B., seit längerer Zeit belästigt und ver- folgt werde. Am Freitag, 5. Mai 2017, habe A. dann Strafanzeige gegen F. gestellt und sie sei anlässlich der Anzeigeerstattung unterschriftlich zum Sachverhalt einvernom- men worden. Unter anderem werden im fraglichen Polizeirapport die beiden Briefe vom 28. April 2017 und 25. Mai 2017 erwähnt. So habe sich B. mit Schreiben vom Freitag, 28. April 2017, unterzeichnet von ihm, bei A. und 11 weiteren Personen darüber be- klagt, dass C. angeblich einen «Kindesentfremdungsprozess» durchmache, welcher durch das feindselige Verhalten von A. initiiert worden sei. Ferner habe B. das Schrei- ben vom Donnerstag, 25. Mai 2017, wiederum insgesamt 11 Personen aus dem Fami- lien- und Bekanntenkreis von A. zukommen lassen.</w:t>
      </w:r>
    </w:p>
    <w:p>
      <w:r>
        <w:t>In der formellen Befragung von A. vom 8. Mai 2017 durch die Kantonspolizei als Aus- kunftsperson sagte sie aus, seit dem Zeitpunkt der Trennung belästige sie die Mutter von B., F.. Das Ganze habe damit angefangen, dass ihr F. SMS und Briefe habe zu- kommen lassen. F. habe über sie auch eine gerichtliche Anordnung zur psychologi- schen Überprüfung erwirken wollen. Unterschrieben habe diese Briefe dann jeweils ihr Sohn, B. An der Schreibweise merke man jedoch, dass die Briefe von F. formuliert worden seien. Weiter sei ihr von F. indirekt eine «Kindsentfremdung» vorgeworfen wor- den. Dies habe B. ihr so schriftlich mitgeteilt. Im Hintergrund stehe aber ihrer Meinung nach wieder F. als Fadenzieherin. Sie kenne B. gut genug. Er selbst wäre nicht in der Verfassung, derartige Schreiben selbst aufzusetzen. Auch die in den Schreiben ver- wendeten Ausdrücke und der Stil würden nicht dem Wortschatz und Wortlaut von B. entsprechen. G. habe B. im Sommer 2015 oder 2016 mit den Schreiben konfrontiert. B. sei total ausgerastet und habe behauptet, dass er die Briefe selbst geschrieben habe. B. stelle seinen Namen für seine Mutter zur Verfügung. Sie setze B. als ihr Werkzeug</w:t>
      </w:r>
    </w:p>
    <w:p>
      <w:r>
        <w:t>Geschäftsbericht 2021 der Gerichte – Anhang</w:t>
      </w:r>
    </w:p>
    <w:p>
      <w:r>
        <w:rPr>
          <w:b/>
        </w:rPr>
        <w:t>E. 49</w:t>
      </w:r>
    </w:p>
    <w:p>
      <w:r>
        <w:t>146 ein. Gleichentags stellte A. Strafantrag gegen F. und gegen weitere, bislang Unbekannte, unter anderem wegen Ehrverletzung und Verleumdung.</w:t>
      </w:r>
    </w:p>
    <w:p>
      <w:r>
        <w:t>5. Bezüglich des zweiten Schreibens vom 25. Mai 2017 fehlt es gänzlich an einem Straf- antrag. Ein Strafantrag kann nicht für zukünftige Taten gestellt werden. Die Ausnahme sind Dauerdelikte (Konopatsch/Uhrmeister, a.a.O., N. 11 zu Art. 30 StGB), etwa bei ei- ner dauerhaften Verletzung der Unterhaltspflicht nach Art. 217 StGB (Wolfgang Wohl- ers, in: Wohlers/Godenzi/Schlegel [Hrsg.], Schweizerisches Strafgesetzbuch, 4. Aufl. 2020, N. 3 zu Art. 31 StGB). Ein Dauerdelikt liegt vorliegend zweifellos nicht vor, so dass es bezüglich des Briefes vom 25. Mai 2017 an einem gültigen Strafantrag fehlt.</w:t>
      </w:r>
    </w:p>
    <w:p>
      <w:r>
        <w:t>6. Bezüglich des Schreibens vom 28. April 2017 ist zu prüfen, ob gestützt auf die Akten oder aus dem Strafantragsformular vom 8. Mai 2017 hinsichtlich B. ein gültiger Strafan- trag bejaht werden kann. Gemäss Art. 304 Abs. 1 StPO ist der Strafantrag bei der Poli- zei, der Staatsanwaltschaft oder der Übertretungsstrafbehörde schriftlich einzureichen oder mündlich zu Protokoll zu geben. Das Vorliegen eines gültigen Strafantrages ist mit dem Bezirksgericht aus folgenden Gründen zu verneinen: Obwohl der fragliche Brief den Absender von B. und dessen Unterschrift trägt, verdächtigte und nannte die Straf- antragstellerin, wohl unter dem noch frischen Eindruck der einige Tage zurückliegen- den Geschehnisse mit F., einzig F. als Täterin. Hingegen kam für sie B., obwohl er Ab- sender und Unterzeichner des Briefes vom 28. April 2017 war, in jenem Zeitpunkt nicht als möglicher Täter in Frage, obwohl zu diesem Zeitpunkt bereits gewichtige Anhalts- punkte dafür sprachen. Im Strafantrag wurde einzig dessen Mutter F. aufgeführt. Selbst wenn F., wie A. bei Stellung des Strafantrages vermutete, aufgrund des Schreibstils und des Wortschatzes den Brief verfasst hätte, wäre B. als Unterzeichner des Briefes in jenem Zeitpunkt als Mittäter oder zumindest als Gehilfe in Frage gekommen. Das Verfahren gegen F. wurde bezüglich dieses Briefes in der Folge eingestellt, so dass sie nicht als an der Tat Beteiligte im Sinne von Art. 32 StGB sein kann und demzufolge B. auch nicht Mittäter, Anstifter oder Gehilfe. Somit ist auch gestützt auf 32 StGB eine Strafverfolgung gegen B. nicht möglich.</w:t>
      </w:r>
    </w:p>
    <w:p>
      <w:r>
        <w:t>Hinsichtlich B. liegt mit dem Formular vom 8. Mai 2017 kein gültiger Strafantrag vor. Et- was anderes ergibt sich auch nicht aus dem von der Staatsanwaltschaft angeführten Polizeirapport vom 1. Februar 2018. Dieser zeigt im Gegenteil klar, dass A. im Zeit- punkt des Erhaltes der Briefe vom 28. April und 25. Mai 2017 davon überzeugt war, die Mutter ihres Ex-Partners habe diese verfasst und B. habe sie lediglich unterschrieben. Auch in den gesamten restlichen Akten findet sich kein Hinweis auf eine Willenskund- gebung von A. innert der dreimonatigen Frist, sei es in einem Begleitbrief oder E-Mail, worin sie die Bestrafung von B. verlangt hätte. Soweit die Berufungsklägerin etwas an- deres behauptet, findet dies keinerlei Niederschlag in den Akten, so dass auf eine Be- fragung von H. von der Kantonspolizei sowie der Privatklägerin zu verzichten ist.</w:t>
      </w:r>
    </w:p>
    <w:p>
      <w:r>
        <w:t>7. Der Strafantrag stellt keine Strafbarkeitsbedingung, sondern eine Prozessvorausset- zung dar (Konopatsch/Uhrmeister, a.a.O., N. 4 zu Art. 30 StGB). Richtigerweise muss das Fehlen oder Wegfalls eines Strafantrags zu einer Nichtanhandnahme oder Einstel- lung führen (Art. 310 Abs. 1 lit. a bzw. Art. 319 Abs. 1 lit. d StPO) und nicht etwa zu ei- nem Freispruch (Trechsel/Jean-Richard-dit-Bressel, in: Trechsel/Pieth [Hrsg.], Praxis- kommentar Schweizerisches Strafgesetzbuch, 3. Aufl. 2018, N. 11 zu Art. 30 StGB).</w:t>
      </w:r>
    </w:p>
    <w:p>
      <w:r>
        <w:t>Geschäftsbericht 2021 der Gerichte – Anhang</w:t>
      </w:r>
    </w:p>
    <w:p>
      <w:r>
        <w:rPr>
          <w:b/>
        </w:rPr>
        <w:t>E. 50</w:t>
      </w:r>
    </w:p>
    <w:p>
      <w:r>
        <w:t>146 Da für die fraglichen beiden Briefe keine gültigen Strafanträge vorliegen, hat das Be- zirksgericht das Strafverfahren gegen B. korrekterweise eingestellt.</w:t>
      </w:r>
    </w:p>
    <w:p>
      <w:r>
        <w:t>8. Zusammenfassend ist festzuhalten, dass auf Ziff. 1 des Rechtsbegehrens der Beru- fungsklägerin nicht eingetreten werden kann, soweit darin die Aufhebung von Ziff. 2 des Urteils des Bezirksgerichts vom 25. August 2020 beantragt wird. Im Übrigen wird die Berufung abgewiesen und das Verfahren gegen B. betreffend des Vorwurfs der üb- len Nachrede im Sinne von Art. 173 Ziff. 1 StGB eingestellt.</w:t>
      </w:r>
    </w:p>
    <w:p>
      <w:r>
        <w:t>Kantonsgericht Appenzell I.Rh., Zivil- und Strafabtei- lung, Entscheid K 3-2020 vom 30. März 2021</w:t>
      </w:r>
    </w:p>
    <w:p>
      <w:r>
        <w:t>Geschäftsbericht 2021 der Gerichte – Anhang 51 - 146 8. Öffentliches Beschaffungswesen Es liegt im Ermessen der Vergabebehörde, darüber zu befinden, in welchem Umfang ausge- schriebene Arbeiten bei den Referenzobjekten hätten erfolgen müssen, damit eine Referenz dem von ihr verlangten Nachweis genügt. Die Beurteilung, ob Referenzen den Nachweis er- bringen können, dass der effektiv ausgeschriebene Auftrag ausgeführt werden kann, ist der Vergabebehörde zu überlassen. Die Rüge, dass sich die Beurteilung der Qualität aufgrund ihrer Gewichtung mit 40% nicht auf lediglich sieben pauschale Kriterien hätte reduzieren dür- fen sowie die Rüge, Begrifflichkeiten wie «hervorragend» oder «gut» seien unklar, erfolgten mit Beschwerde zu spät (Art. 33 VöB).</w:t>
      </w:r>
    </w:p>
    <w:p>
      <w:r>
        <w:t>Erwägungen: I.</w:t>
      </w:r>
    </w:p>
    <w:p>
      <w:r>
        <w:t>1. A. schrieb die Elektroanlagen (23000) der Sanierung Schulhaus B. im offenen Verfah- ren aus.</w:t>
      </w:r>
    </w:p>
    <w:p>
      <w:r>
        <w:t>2. Die C. reichte ihr Angebot am 15. Mai 2020 ein.</w:t>
      </w:r>
    </w:p>
    <w:p>
      <w:r>
        <w:t>3. Mit Verfügung vom 15. Juni 2020 erteilte A. an D. den Zuschlag. Aufgrund des durch- geführten Verfahrens seien innert Frist vier Angebote von vier Anbietern mit bereinig- ten Nettosummen von Fr. 751'837.00 bis Fr. 887'602.30 eingegangen. Nach Art. 33 VöB erhalte das wirtschaftlich günstigste Angebot den Zuschlag. Die Angebote seien entsprechend den in den Ausschreibungsunterlagen bekannt gegebenen Kriterien be- urteilt worden. Das Angebot von D. sei mit netto Fr. 752'186.65 das preislich zweit- günstigste. Der Anbieter weise betreffend Qualität die besten Referenzangaben aus und würde 54 Lehrlinge ausbilden.</w:t>
      </w:r>
    </w:p>
    <w:p>
      <w:r>
        <w:t>4. Gegen diese Zuschlagsverfügung erhob C. (folgend: Beschwerdeführerin) am 26. Juni 2020 Beschwerde.</w:t>
      </w:r>
    </w:p>
    <w:p>
      <w:r>
        <w:t>Sie begründete diese im Wesentlichen damit, dass sich die Preise der besten beiden Angebote bei einer Auftragssumme von rund Fr. 750'000.00 um lediglich Fr. 350.00 unterscheiden würden. Obwohl die Differenz sehr gering sei, habe die Beschwerdefüh- rerin das günstigere Angebot eingegeben.</w:t>
      </w:r>
    </w:p>
    <w:p>
      <w:r>
        <w:t>Den Bewerbern sei nicht bekannt gewesen, dass sich die Beurteilung der Qualität der Bewerber lediglich auf je zwei Referenzauskünfte von Bauleitern, Projektleitern oder Architekten stütze. Aufgrund der hohen Gewichtung der Qualität (40%) könne es nicht angehen, dass sich die Beurteilung der Qualität auf lediglich sieben pauschale Beurtei- lungen reduziere. Wegen der Gewichtung (40%) der Qualität und der Tatsache, dass dieses Kriterium den Ausschlag über den Zuschlag geben werde, hätte A. vertiefte Ab- klärungen bezüglich der Qualität machen müssen. Tatsächlich lasse sich feststellen, dass die von den erwähnten Personen gemachten Angaben vorbehaltlos in die Bewer- tungsmatrix überführt worden seien. Deshalb sei festzustellen, dass der Zuschlag vor- liegend willkürlich erfolgt sei.</w:t>
      </w:r>
    </w:p>
    <w:p>
      <w:r>
        <w:t>Bei eingehender Prüfung der Referenzauskünfte, welche für D. abgegeben worden seien, zeigten sich zwei Auffälligkeiten, welche in der Bewertung keine Berücksichti- gung gefunden hätten. Bei der Bewertung der E. GmbH falle auf, dass sämtliche Beur- teilungskriterien mit dem Prädikat „hervorragend" beurteilt worden seien. Eine solche Beurteilung müsse grundsätzlich hinterfragt werden. Zumindest sei aber zu klären, ob</w:t>
      </w:r>
    </w:p>
    <w:p>
      <w:r>
        <w:t>Geschäftsbericht 2021 der Gerichte – Anhang 52 - 146 alle Personen, welche eine Referenzauskunft abgeben würden, unter dem Begriff „her- vorragend" dasselbe verstehen würden. Welcher Standard werde von den einzelnen Auskunftspersonen gesetzt, damit sie das Prädikat „hervorragend" erteilten. Ebenso müssten alle Auskunftspersonen den gleichen Kriterienkatalog für die Beurteilung der einzelnen Bewertungskriterien anwenden. Denn es könne nicht bestritten werden, dass die Beurteilung ein Ermessen des Beurteilers beinhalte. Es sei beinahe ausgeschlos- sen, dass bspw. die F. GmbH und die E. GmbH die identischen Ansprüche hätten, um eine Arbeit als „hervorragend" zu beurteilen. Wenn nun der Beurteilung der Qualität eine entscheidende Bedeutung zukomme, hätte A. bzw. die mit der Auswertung der Angebote beauftragte Gesellschaft zumindest über ein Interview klären müssen, ob die F. GmbH und die E. GmbH unter dem Prädikat „hervorragend" dasselbe verstehen würden. Aufgrund der Tatsache, dass die Bewertungen der Auskunftspersonen vorbe- haltlos in die Bewertungsmatrix übernommen worden seien, sei davon auszugehen, dass dies nicht geschehen sei. Werde dies nicht abgeklärt, sei der Zuschlag im vorlie- genden Fall zufällig und damit willkürlich.</w:t>
      </w:r>
    </w:p>
    <w:p>
      <w:r>
        <w:t>Dass die Beurteilungen der Auskunftspersonen ohne nähere Prüfung in die Beurtei- lungsmatrix eingegangen seien, zeige sich insbesondere bei der Referenzauskunft der G., welche eine Auskunft für D. abgegeben habe. In Ziffer 3.5 (Technische Leistungsfä- higkeit und Erfahrung) der Ausschreibungsunterlagen heisse es wörtlich: „Bei allen Re- ferenzobjekten muss es sich um in Aufgabestellung, Komplexität und Grössenordnung vergleichbare Objekte handeln, deren Ausführung weniger als 10 Jahre zurückliegt und bei denen der Anbieter selbst die mit der vorliegenden Ausschreibung vergleichbaren Arbeiten im Werkvertragsverhältnis erstellt hat." Die Auskunftsperson habe folgende Bemerkung angebracht: „Bewertung nur für BKP 236 Schwachstrominst.". Im Angebot der Beschwerdeführerin umfasse der Anteil Schwachstrominstallation (BKP 236) rund Fr. 72'000.00, also lediglich 10% des Gesamtauftrags. Mithin sei die Bewertung auf- grund von Arbeiten, welche nur 10% der ausgeschriebenen Arbeiten ausmachten, er- folgt. Damit sei erstellt, dass das Referenzobjekt weder in Aufgabenstellung, Komplexi- tät noch Grössenordnung ein vergleichbares Objekt darstelle. Demzufolge hätte die Bewertung durch die G. nicht oder nur zu einem geringen Teil Eingang in die Bewer- tungsmatrix finden dürfen. Vorliegend hätte der Zuschlag an die Beschwerdeführerin erfolgen müssen, wenn nur ein Bewertungskriterium unberücksichtigt geblieben wäre. Tatsächlich hätten aber zumindest die Beurteilungen der Kriterien „Qualität der Ausfüh- rung", „Fachkompetenz Person Vorbereitung" und „Fachkompetenz Person Ausfüh- rung" in der Bewertungsmatrix nicht berücksichtigt werden dürfen, da die Beurteilung durch G. gemäss oben erwähnter Bemerkung keine vergleichbare Arbeitsgattung be- troffen habe. Bei allen vorstehenden Kriterien sei D. mit der Maximalnote 4 bewertet worden. Würden diese Kriterien aus der Bewertung genommen, was zwingend notwen- dig gewesen wäre, hätte unbestritten die Beschwerdeführerin den Zuschlag erhalten müssen.</w:t>
      </w:r>
    </w:p>
    <w:p>
      <w:r>
        <w:t>Wenn ein Bewerber ein Referenzobjekt nenne, welches mit den ausgeschriebenen Ar- beiten nichts oder nur zum Teil vergleichbar sei, könne es ihm nicht zum Vorteil gerei- chen, indem die Bewertung unbesehen in die Bewertungsmatrix einfliesse. Vielmehr habe er die Nachteile einer „falschen" Angabe eines Referenzobjekts zu tragen, indem die Bewertung nur soweit in die Bewertungsmatrix einfliesse, als die Beurteilung durch die Auskunftsperson für die Qualität der ausgeschriebenen Arbeiten eine verlässliche Aussage gebe. Wenn die Beurteilung aufgrund einer Schwachstrominstallation erfolgt sei, die ausgeschriebenen Arbeiten anforderungsmässig aber weit über eine Schwach- strominstallation hinausgehen würden, dürften die Beurteilungen bzgl. der Kriterien „Qualität der Ausführungen", „Fachkompetenz Person Vorbereitung" und „Fachkompe- tenz Person Ausführung" nicht in die Bewertungsmatrix einfliessen, wolle man sich nicht dem Vorwurf der Willkür aussetzen.</w:t>
      </w:r>
    </w:p>
    <w:p>
      <w:r>
        <w:t>Geschäftsbericht 2021 der Gerichte – Anhang 53 - 146 5. Mit prozessleitender Verfügung vom 29. Juni 2020 wurde A. (folgend: Beschwerdegeg- nerin) unter Erteilung der aufschiebenden Wirkung einstweilen untersagt, weitere Schritte in der obgenannten Angelegenheit, insbesondere einen Vertragsschluss, zu unternehmen.</w:t>
      </w:r>
    </w:p>
    <w:p>
      <w:r>
        <w:t>6. Die Beschwerdegegnerin reichte am 3. Juli 2020 eine Stellungnahme ein. Sie habe sich an die geltenden Bestimmungen des öffentlichen Beschaffungswesens gehalten. Sofern alle Angaben der Referenten in der gewünschten Form vorgelegen hätten und es daraus zu keinem Ausschluss gekommen sei, sei es korrekt, dass die gemachten Angaben transparent in die Matrix übernommen würden. Alles andere wäre willkürlich. Die Anzahl von Referenzauskünften sei nicht vorgeschrieben. Die Referenzauskünfte würden in der Reihenfolge eingeholt, wie sie in den Submissionsunterlagen vom Unter- nehmer vorgegeben worden seien. Erst wenn eine Auskunft nicht beantwortet werde, würden sie die an dritter Stelle genannte Referenzperson (usw.) zur Auskunft einladen. Die Bewertungsmassstäbe sowie die Bedeutung der gemachten Angaben seien den involvierten Parteien vollumfänglich bekannt. Ebenfalls würde sie davon ausgehen, dass den Unternehmen die Bedeutung der Referenzauskunft bekannt sei. Eine Korrek- tur oder eine Anpassung der Referenzauskunft in irgendeiner Form wäre aus ihrer Sicht in höchstem Mass als willkürlich zu bezeichnen. Unter Punkt 2.4 «Eignungskrite- rium» im Submissionsvorspann seien vom Unternehmer zwei vergleichbare Referen- zobjekte gefordert worden. Das hierbei kritisierte Referenzobjekt von D. würden sie als vergleichbar erachten, da es sich um die Sanierung des Primarschulhauses «H.» in St.Gallen gehandelt habe. Ein Primarschulhaus habe auf den Bau bezogen nur unwe- sentlich andere Ansprüche als ein Oberstufenschulhaus. Der Vermerk des Referenten I., G. AG, dass es sich bei seiner Beurteilung nur um BKP 236 «Schwachstromanla- gen» handle, sei gesehen worden. Auf dem gleichen Papier stehe aber auch, dass er D. uneingeschränkt weiterempfehlen könne. Eine Anpassung der abgegebenen Beur- teilung dürfe nicht vorgenommen werden. Ein Ausschluss aufgrund eines nicht ver- gleichbaren Objektes, da «nur» Schwachstromarbeiten bei einer Schulhaussanierung ausgeführt worden seien, sei nicht begründbar.</w:t>
      </w:r>
    </w:p>
    <w:p>
      <w:r>
        <w:t>7. Mit prozessleitender Verfügung vom 6. Juli 2020 wurde dem Rechtsvertreter der Be- schwerdeführerin die Stellungnahme der Beschwerdegegnerin vom 3. Juli 2020 zuge- stellt und ihm die Möglichkeit geboten, bezüglich aufschiebender Wirkung der Be- schwerde Stellung zu nehmen.</w:t>
      </w:r>
    </w:p>
    <w:p>
      <w:r>
        <w:t>8. Mit Eingabe vom 10. Juli 2020 reichte der Rechtsvertreter der Beschwerdeführerin eine Stellungnahme ein.</w:t>
      </w:r>
    </w:p>
    <w:p>
      <w:r>
        <w:t>Es werde bestritten, dass alle Angaben der Auskunftspersonen (Referenzen) in der ge- wünschten Form vorgelegen hätten. Obwohl die Angaben der Auskunftspersonen for- mell korrekt erfolgt seien, wäre die Beschwerdegegnerin insbesondere wegen der Ge- wichtung der Qualität verpflichtet gewesen, auch den materiellen Gehalt der Angaben zu prüfen. Mit der unkritischen Übernahme der Bewertungen in die Bewertungsmatrix setze sich die Beschwerdegegnerin dem Vorwurf der Willkür aus. Zugleich würden Un- ternehmen geradezu motiviert, bei den Auskunftspersonen auf eine wohlwollende Be- urteilung hinzuwirken, wenn diese ohne Prüfung des materiellen Gehalts in eine Be- wertungsmatrix übertragen würden.</w:t>
      </w:r>
    </w:p>
    <w:p>
      <w:r>
        <w:t>Von der Beschwerdegegnerin werde nicht bestritten, dass die Beurteilung der Aus- kunftspersonen subjektiv sein könnte. Damit werde bestätigt, dass es der Beschwerde- gegnerin obliegen hätte, zumindest zu klären, was die Auskunftspersonen unter den zu beurteilenden Kriterien und den Bewertungen genau verstünden. Die Beschwerdegeg- nerin habe nicht die Bewertungen zu korrigieren oder anzupassen. Vielmehr habe sie</w:t>
      </w:r>
    </w:p>
    <w:p>
      <w:r>
        <w:t>Geschäftsbericht 2021 der Gerichte – Anhang 54 - 146 zu klären, ob die Auskunftspersonen bspw. unter «hervorragend» dasselbe verstehen würden. Mithin gehe es darum, dass bei den beurteilten Unternehmen derselbe Mass- stab angewendet werde. Die Angaben der Auskunftspersonen seien quasi zu kalibrie- ren. Damit hätte sich die Beschwerdegegnerin sicher nicht der Willkür ausgesetzt. Viel- mehr wäre dies notwendig gewesen, um den Vorwurf eines willkürlichen Entscheides zu entkräften.</w:t>
      </w:r>
    </w:p>
    <w:p>
      <w:r>
        <w:t>Die Referenzauskunft zu D. habe sich lediglich auf BKP 236 (Schwachstrominstalla- tion) bezogen. Selbst wenn die Sanierung des Primarschulhauses «H.» grundsätzlich vergleichbar wäre, werde in der Referenzauskunft ausdrücklich festgehalten, dass sich diese nur auf die Schwachstrominstallation beziehe. Auch wenn anerkannt würde, dass die Anforderungen an den Bau eines Primarschulhauses unwesentlich anders seien als jene an den Bau eines Oberstufenschulhauses, hätte die Beschwerdegegnerin be- rücksichtigen müssen, dass sich die Beurteilung von D. lediglich auf die Schwachstro- minstallation bezogen habe, dies umso mehr, als BKP 236 lediglich rund 10% der aus- geschriebenen Arbeiten betroffen habe. Es könne nicht angehen, dass eine Referenz, welche sich ausdrücklich lediglich auf 10% der ausgeschriebenen Arbeiten beziehe, vorbehaltlos auf 90% andere Arbeiten ausgedehnt werde, obwohl diese offensichtlich von der Auskunftsperson im Rahmen des Referenzobjekts nicht hätten beurteilt wer- den können.</w:t>
      </w:r>
    </w:p>
    <w:p>
      <w:r>
        <w:t>Es werde nicht bestritten, dass die G. in ihrer Referenzauskunft festhalte, dass sie D. uneingeschränkt weiterempfehlen könne. Nachdem sich die Referenzauskunft lediglich auf die Schwachstrominstallation beziehe, könne sich diese allgemeine Empfehlung ebenfalls nur auf diese Arbeitsgattung beziehen. Andere hätten im Rahmen des Refe- renzobjekts offensichtlich nicht beurteilt werden können.</w:t>
      </w:r>
    </w:p>
    <w:p>
      <w:r>
        <w:t>9. Mit Präsidialentscheid vom 16. Juli 2020 wurde der Beschwerde die mit prozessleiten- der Verfügung vom 29. Juni 2020 erteilte einstweilige aufschiebende Wirkung entzo- gen.</w:t>
      </w:r>
    </w:p>
    <w:p>
      <w:r>
        <w:t>10. Mit prozessleitenden Verfügungen vom 17. Juli 2020 wurde sowohl der Beschwerde- gegnerin als auch D. (folgend: Involvierte) die Gelegenheit geboten, zur Beschwerde Stellung zu nehmen.</w:t>
      </w:r>
    </w:p>
    <w:p>
      <w:r>
        <w:t>11. Die Beschwerdegegnerin teilte mit Schreiben vom 8. Oktober 2020 mit, dass sie den Vertrag mit der Involvierten abgeschlossen habe.</w:t>
      </w:r>
    </w:p>
    <w:p>
      <w:r>
        <w:t>(…) III.</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