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WBE.2017.457 vom 31. Januar 2018</w:t>
      </w:r>
    </w:p>
    <w:p>
      <w:r>
        <w:t>AG Gerichte, 2018-01-31, DE</w:t>
      </w:r>
    </w:p>
    <w:p>
      <w:r>
        <w:rPr>
          <w:b/>
        </w:rPr>
        <w:t xml:space="preserve">Quelle: </w:t>
      </w:r>
      <w:r>
        <w:t>https://mcp.opencaselaw.ch/entscheid/ag_gerichte_WBE.2017.457</w:t>
      </w:r>
    </w:p>
    <w:p>
      <w:r>
        <w:t>FR: AG_GERICHTE WBE.2017.457 du 31 janvier 2018</w:t>
      </w:r>
    </w:p>
    <w:p>
      <w:r>
        <w:t>IT: AG_GERICHTE WBE.2017.457 del 31 gennaio 2018</w:t>
      </w:r>
    </w:p>
    <w:p>
      <w:pPr>
        <w:pStyle w:val="Heading2"/>
      </w:pPr>
      <w:r>
        <w:t>Regeste</w:t>
      </w:r>
    </w:p>
    <w:p>
      <w:r>
        <w:t>Gewährung des rechtlichen Gehörs vor einer Annullierung des Führerausweises auf Probe Es stellt eine schwerwiegende Verletzung des Rechts auf Gewährung des rechtlichen Gehörs dar, wenn der Führerausweis auf Probe annulliert wird und erst mit dieser Verfügung das rechtliche Gehör gewährt wird. Eine Heilung ist vorliegend ausgeschlossen, der angefochtene Entscheid ist aufzuheben und die Sache zur Gewährung des rechtlichen Gehörs an das Strassenverkehrsamt zurückzuweisen.</w:t>
      </w:r>
    </w:p>
    <w:p>
      <w:pPr>
        <w:pStyle w:val="Heading2"/>
      </w:pPr>
      <w:r>
        <w:t>Volltext</w:t>
      </w:r>
    </w:p>
    <w:p>
      <w:r>
        <w:t>Aargau Obergericht Verwaltungsgericht 31.01.2018 WBE.2017.457</w:t>
      </w:r>
    </w:p>
    <w:p>
      <w:r>
        <w:t>Gewährung des rechtlichen Gehörs vor einer Annullierung des Führerausweises auf Probe Es stellt eine schwerwiegende Verletzung des Rechts auf Gewährung des rechtlichen Gehörs dar, wenn der Führerausweis auf Probe annulliert wird und erst mit dieser Verfügung das rechtliche Gehör gewährt wird. Eine Heilung ist vorliegend ausgeschlossen, der angefochtene Entscheid ist aufzuheben und die Sache zur Gewährung des rechtlichen Gehörs an das Strassenverkehrsamt zurückzuweisen.</w:t>
      </w:r>
    </w:p>
    <w:p>
      <w:r>
        <w:t>Aargau Obergericht Verwaltungsgericht Argovie Verwaltungsgericht Argovia Verwaltungsgericht Obergericht / Verwaltungsgericht / 1. Kammer Obergericht / Verwaltungsgericht / 1.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